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7B18" w14:textId="36A1A515" w:rsidR="00537DDF" w:rsidRPr="00091F96" w:rsidRDefault="00AE6F45" w:rsidP="00AE6F45">
      <w:pPr>
        <w:pStyle w:val="Title"/>
        <w:ind w:left="0"/>
        <w:jc w:val="left"/>
        <w:rPr>
          <w:color w:val="C00000"/>
          <w:sz w:val="48"/>
          <w:szCs w:val="48"/>
        </w:rPr>
      </w:pPr>
      <w:r w:rsidRPr="00091F96">
        <w:rPr>
          <w:color w:val="C00000"/>
          <w:sz w:val="48"/>
          <w:szCs w:val="48"/>
        </w:rPr>
        <w:t xml:space="preserve">Barrington Cafe </w:t>
      </w:r>
      <w:r w:rsidR="001326E4" w:rsidRPr="00091F96">
        <w:rPr>
          <w:color w:val="C00000"/>
          <w:sz w:val="48"/>
          <w:szCs w:val="48"/>
        </w:rPr>
        <w:t>Information Management System</w:t>
      </w:r>
    </w:p>
    <w:p w14:paraId="65487B19" w14:textId="77777777" w:rsidR="00537DDF" w:rsidRDefault="00537DDF">
      <w:pPr>
        <w:pStyle w:val="BodyText"/>
        <w:rPr>
          <w:b/>
          <w:sz w:val="20"/>
        </w:rPr>
      </w:pPr>
    </w:p>
    <w:p w14:paraId="65487B1A" w14:textId="0D7B6182" w:rsidR="00537DDF" w:rsidRDefault="00537DDF">
      <w:pPr>
        <w:pStyle w:val="BodyText"/>
        <w:spacing w:before="1"/>
        <w:rPr>
          <w:b/>
          <w:sz w:val="15"/>
        </w:rPr>
      </w:pPr>
    </w:p>
    <w:p w14:paraId="65487B1D" w14:textId="77777777" w:rsidR="00537DDF" w:rsidRDefault="00537DDF">
      <w:pPr>
        <w:pStyle w:val="BodyText"/>
        <w:spacing w:before="2"/>
        <w:rPr>
          <w:b/>
          <w:sz w:val="23"/>
        </w:rPr>
      </w:pPr>
    </w:p>
    <w:p w14:paraId="65487B1E" w14:textId="6CD1C572" w:rsidR="00537DDF" w:rsidRDefault="00AE6F45">
      <w:pPr>
        <w:pStyle w:val="BodyText"/>
        <w:spacing w:before="1"/>
        <w:ind w:left="100" w:right="211"/>
        <w:jc w:val="both"/>
      </w:pPr>
      <w:r w:rsidRPr="00AE6F45">
        <w:t xml:space="preserve">Barrington Cafe </w:t>
      </w:r>
      <w:r w:rsidR="00DC725B">
        <w:t>is located in</w:t>
      </w:r>
      <w:r w:rsidR="001326E4">
        <w:t xml:space="preserve"> </w:t>
      </w:r>
      <w:r>
        <w:t>Southport</w:t>
      </w:r>
      <w:r w:rsidR="001326E4">
        <w:t>, Queensland.</w:t>
      </w:r>
      <w:r w:rsidR="001326E4">
        <w:rPr>
          <w:spacing w:val="-5"/>
        </w:rPr>
        <w:t xml:space="preserve"> </w:t>
      </w:r>
      <w:r w:rsidR="001326E4">
        <w:t>Each</w:t>
      </w:r>
      <w:r w:rsidR="001326E4">
        <w:rPr>
          <w:spacing w:val="-4"/>
        </w:rPr>
        <w:t xml:space="preserve"> </w:t>
      </w:r>
      <w:r w:rsidR="001326E4">
        <w:t>centre</w:t>
      </w:r>
      <w:r w:rsidR="001326E4">
        <w:rPr>
          <w:spacing w:val="-5"/>
        </w:rPr>
        <w:t xml:space="preserve"> </w:t>
      </w:r>
      <w:r w:rsidR="001326E4">
        <w:t>consists</w:t>
      </w:r>
      <w:r w:rsidR="001326E4">
        <w:rPr>
          <w:spacing w:val="-5"/>
        </w:rPr>
        <w:t xml:space="preserve"> </w:t>
      </w:r>
      <w:r w:rsidR="001326E4">
        <w:t>of</w:t>
      </w:r>
      <w:r w:rsidR="001326E4">
        <w:rPr>
          <w:spacing w:val="-6"/>
        </w:rPr>
        <w:t xml:space="preserve"> </w:t>
      </w:r>
      <w:r w:rsidR="001326E4">
        <w:t>a</w:t>
      </w:r>
      <w:r w:rsidR="001326E4">
        <w:rPr>
          <w:spacing w:val="-6"/>
        </w:rPr>
        <w:t xml:space="preserve"> </w:t>
      </w:r>
      <w:r w:rsidR="001326E4">
        <w:t>gym</w:t>
      </w:r>
      <w:r w:rsidR="001326E4">
        <w:rPr>
          <w:spacing w:val="-4"/>
        </w:rPr>
        <w:t xml:space="preserve"> </w:t>
      </w:r>
      <w:r w:rsidR="001326E4">
        <w:t>weights</w:t>
      </w:r>
      <w:r w:rsidR="001326E4">
        <w:rPr>
          <w:spacing w:val="-5"/>
        </w:rPr>
        <w:t xml:space="preserve"> </w:t>
      </w:r>
      <w:r w:rsidR="001326E4">
        <w:t>area,</w:t>
      </w:r>
      <w:r w:rsidR="001326E4">
        <w:rPr>
          <w:spacing w:val="-3"/>
        </w:rPr>
        <w:t xml:space="preserve"> </w:t>
      </w:r>
      <w:r w:rsidR="001326E4">
        <w:t>separate</w:t>
      </w:r>
      <w:r w:rsidR="001326E4">
        <w:rPr>
          <w:spacing w:val="-5"/>
        </w:rPr>
        <w:t xml:space="preserve"> </w:t>
      </w:r>
      <w:r w:rsidR="001326E4">
        <w:t>rooms</w:t>
      </w:r>
      <w:r w:rsidR="001326E4">
        <w:rPr>
          <w:spacing w:val="-6"/>
        </w:rPr>
        <w:t xml:space="preserve"> </w:t>
      </w:r>
      <w:r w:rsidR="001326E4">
        <w:t>for</w:t>
      </w:r>
      <w:r w:rsidR="001326E4">
        <w:rPr>
          <w:spacing w:val="-6"/>
        </w:rPr>
        <w:t xml:space="preserve"> </w:t>
      </w:r>
      <w:r w:rsidR="001326E4">
        <w:t>aerobics/circuit</w:t>
      </w:r>
      <w:r w:rsidR="001326E4">
        <w:rPr>
          <w:spacing w:val="-6"/>
        </w:rPr>
        <w:t xml:space="preserve"> </w:t>
      </w:r>
      <w:r w:rsidR="001326E4">
        <w:t>classes, change</w:t>
      </w:r>
      <w:r w:rsidR="001326E4">
        <w:rPr>
          <w:spacing w:val="-4"/>
        </w:rPr>
        <w:t xml:space="preserve"> </w:t>
      </w:r>
      <w:r w:rsidR="001326E4">
        <w:t>rooms</w:t>
      </w:r>
      <w:r w:rsidR="001326E4">
        <w:rPr>
          <w:spacing w:val="-6"/>
        </w:rPr>
        <w:t xml:space="preserve"> </w:t>
      </w:r>
      <w:r w:rsidR="001326E4">
        <w:t>with</w:t>
      </w:r>
      <w:r w:rsidR="001326E4">
        <w:rPr>
          <w:spacing w:val="-3"/>
        </w:rPr>
        <w:t xml:space="preserve"> </w:t>
      </w:r>
      <w:r w:rsidR="001326E4">
        <w:t>showers,</w:t>
      </w:r>
      <w:r w:rsidR="001326E4">
        <w:rPr>
          <w:spacing w:val="-3"/>
        </w:rPr>
        <w:t xml:space="preserve"> </w:t>
      </w:r>
      <w:r w:rsidR="001326E4">
        <w:t>toilets</w:t>
      </w:r>
      <w:r w:rsidR="001326E4">
        <w:rPr>
          <w:spacing w:val="-6"/>
        </w:rPr>
        <w:t xml:space="preserve"> </w:t>
      </w:r>
      <w:r w:rsidR="001326E4">
        <w:t>and</w:t>
      </w:r>
      <w:r w:rsidR="001326E4">
        <w:rPr>
          <w:spacing w:val="-4"/>
        </w:rPr>
        <w:t xml:space="preserve"> </w:t>
      </w:r>
      <w:r w:rsidR="001326E4">
        <w:t>lockers,</w:t>
      </w:r>
      <w:r w:rsidR="001326E4">
        <w:rPr>
          <w:spacing w:val="-6"/>
        </w:rPr>
        <w:t xml:space="preserve"> </w:t>
      </w:r>
      <w:r w:rsidR="001326E4">
        <w:t>a</w:t>
      </w:r>
      <w:r w:rsidR="001326E4">
        <w:rPr>
          <w:spacing w:val="-3"/>
        </w:rPr>
        <w:t xml:space="preserve"> </w:t>
      </w:r>
      <w:r w:rsidR="001326E4">
        <w:t>café,</w:t>
      </w:r>
      <w:r w:rsidR="001326E4">
        <w:rPr>
          <w:spacing w:val="-3"/>
        </w:rPr>
        <w:t xml:space="preserve"> </w:t>
      </w:r>
      <w:r w:rsidR="001326E4">
        <w:t>and</w:t>
      </w:r>
      <w:r w:rsidR="001326E4">
        <w:rPr>
          <w:spacing w:val="-4"/>
        </w:rPr>
        <w:t xml:space="preserve"> </w:t>
      </w:r>
      <w:r w:rsidR="001326E4">
        <w:t>a</w:t>
      </w:r>
      <w:r w:rsidR="001326E4">
        <w:rPr>
          <w:spacing w:val="-3"/>
        </w:rPr>
        <w:t xml:space="preserve"> </w:t>
      </w:r>
      <w:r w:rsidR="001326E4">
        <w:t>retail</w:t>
      </w:r>
      <w:r w:rsidR="001326E4">
        <w:rPr>
          <w:spacing w:val="-5"/>
        </w:rPr>
        <w:t xml:space="preserve"> </w:t>
      </w:r>
      <w:r w:rsidR="001326E4">
        <w:t>area.</w:t>
      </w:r>
      <w:r w:rsidR="001326E4">
        <w:rPr>
          <w:spacing w:val="-6"/>
        </w:rPr>
        <w:t xml:space="preserve"> </w:t>
      </w:r>
      <w:r w:rsidRPr="00AE6F45">
        <w:rPr>
          <w:spacing w:val="-6"/>
        </w:rPr>
        <w:t xml:space="preserve">Barrington Cafe </w:t>
      </w:r>
      <w:r w:rsidR="001326E4">
        <w:t>sells</w:t>
      </w:r>
      <w:r w:rsidR="001326E4">
        <w:rPr>
          <w:spacing w:val="-3"/>
        </w:rPr>
        <w:t xml:space="preserve"> </w:t>
      </w:r>
      <w:r w:rsidR="001326E4">
        <w:t>annual memberships and casual visits. Their information system collects data on all areas of the</w:t>
      </w:r>
      <w:r w:rsidR="001326E4">
        <w:rPr>
          <w:spacing w:val="-20"/>
        </w:rPr>
        <w:t xml:space="preserve"> </w:t>
      </w:r>
      <w:r w:rsidR="001326E4">
        <w:t>business.</w:t>
      </w:r>
    </w:p>
    <w:p w14:paraId="65487B1F" w14:textId="77777777" w:rsidR="00537DDF" w:rsidRDefault="00537DDF">
      <w:pPr>
        <w:pStyle w:val="BodyText"/>
        <w:spacing w:before="9"/>
        <w:rPr>
          <w:sz w:val="19"/>
        </w:rPr>
      </w:pPr>
    </w:p>
    <w:p w14:paraId="65487B20" w14:textId="77777777" w:rsidR="00537DDF" w:rsidRDefault="001326E4">
      <w:pPr>
        <w:pStyle w:val="Heading1"/>
        <w:spacing w:before="0"/>
      </w:pPr>
      <w:r>
        <w:t>Policy</w:t>
      </w:r>
    </w:p>
    <w:p w14:paraId="65487B21" w14:textId="77777777" w:rsidR="00537DDF" w:rsidRDefault="00537DDF">
      <w:pPr>
        <w:pStyle w:val="BodyText"/>
        <w:spacing w:before="8"/>
        <w:rPr>
          <w:b/>
          <w:sz w:val="19"/>
        </w:rPr>
      </w:pPr>
    </w:p>
    <w:p w14:paraId="65487B22" w14:textId="18D95593" w:rsidR="00537DDF" w:rsidRDefault="00AE6F45">
      <w:pPr>
        <w:pStyle w:val="BodyText"/>
        <w:spacing w:before="1"/>
        <w:ind w:left="460" w:right="118"/>
        <w:jc w:val="both"/>
      </w:pPr>
      <w:r w:rsidRPr="00AE6F45">
        <w:t xml:space="preserve">Barrington Cafe </w:t>
      </w:r>
      <w:r w:rsidR="001326E4">
        <w:t>uses a custom-designed holistic information management system called ‘</w:t>
      </w:r>
      <w:bookmarkStart w:id="0" w:name="_Hlk85614022"/>
      <w:r w:rsidR="000D0BE0">
        <w:t>Barrington Café Friends</w:t>
      </w:r>
      <w:r w:rsidR="001326E4">
        <w:t>’</w:t>
      </w:r>
      <w:bookmarkEnd w:id="0"/>
      <w:r w:rsidR="001326E4">
        <w:t>.</w:t>
      </w:r>
    </w:p>
    <w:p w14:paraId="65487B23" w14:textId="77777777" w:rsidR="00537DDF" w:rsidRDefault="00537DDF">
      <w:pPr>
        <w:pStyle w:val="BodyText"/>
        <w:spacing w:before="8"/>
        <w:rPr>
          <w:sz w:val="19"/>
        </w:rPr>
      </w:pPr>
    </w:p>
    <w:p w14:paraId="65487B24" w14:textId="72E035EE" w:rsidR="00537DDF" w:rsidRDefault="000F054A">
      <w:pPr>
        <w:pStyle w:val="BodyText"/>
        <w:ind w:left="460" w:right="113"/>
        <w:jc w:val="both"/>
      </w:pPr>
      <w:r w:rsidRPr="000F054A">
        <w:t>Barrington Café Friends</w:t>
      </w:r>
      <w:r>
        <w:t xml:space="preserve"> </w:t>
      </w:r>
      <w:r w:rsidR="001326E4">
        <w:t xml:space="preserve">has </w:t>
      </w:r>
      <w:r w:rsidR="001326E4">
        <w:rPr>
          <w:b/>
        </w:rPr>
        <w:t>two information systems</w:t>
      </w:r>
      <w:r w:rsidR="001326E4">
        <w:t xml:space="preserve">: The </w:t>
      </w:r>
      <w:r w:rsidR="001326E4">
        <w:rPr>
          <w:b/>
          <w:i/>
        </w:rPr>
        <w:t xml:space="preserve">Client Database </w:t>
      </w:r>
      <w:r w:rsidR="001326E4">
        <w:t xml:space="preserve">which includes all internal and external personal details of all </w:t>
      </w:r>
      <w:r w:rsidR="000D0BE0">
        <w:t>customers</w:t>
      </w:r>
      <w:r>
        <w:t xml:space="preserve"> and suppliers</w:t>
      </w:r>
      <w:r w:rsidR="001326E4">
        <w:t xml:space="preserve"> including: name, address, email, contact number, payment and finance arrangements, </w:t>
      </w:r>
      <w:r w:rsidR="001326E4">
        <w:t>and the staff database which</w:t>
      </w:r>
      <w:r w:rsidR="001326E4">
        <w:rPr>
          <w:spacing w:val="-5"/>
        </w:rPr>
        <w:t xml:space="preserve"> </w:t>
      </w:r>
      <w:r w:rsidR="001326E4">
        <w:t>includes</w:t>
      </w:r>
      <w:r w:rsidR="001326E4">
        <w:rPr>
          <w:spacing w:val="-3"/>
        </w:rPr>
        <w:t xml:space="preserve"> </w:t>
      </w:r>
      <w:r w:rsidR="001326E4">
        <w:t>all</w:t>
      </w:r>
      <w:r w:rsidR="001326E4">
        <w:rPr>
          <w:spacing w:val="-5"/>
        </w:rPr>
        <w:t xml:space="preserve"> </w:t>
      </w:r>
      <w:r w:rsidR="001326E4">
        <w:t>name,</w:t>
      </w:r>
      <w:r w:rsidR="001326E4">
        <w:rPr>
          <w:spacing w:val="-4"/>
        </w:rPr>
        <w:t xml:space="preserve"> </w:t>
      </w:r>
      <w:r w:rsidR="001326E4">
        <w:t>address,</w:t>
      </w:r>
      <w:r w:rsidR="001326E4">
        <w:rPr>
          <w:spacing w:val="-4"/>
        </w:rPr>
        <w:t xml:space="preserve"> </w:t>
      </w:r>
      <w:r w:rsidR="001326E4">
        <w:t>email,</w:t>
      </w:r>
      <w:r w:rsidR="001326E4">
        <w:rPr>
          <w:spacing w:val="-3"/>
        </w:rPr>
        <w:t xml:space="preserve"> </w:t>
      </w:r>
      <w:r w:rsidR="001326E4">
        <w:t>contact</w:t>
      </w:r>
      <w:r w:rsidR="001326E4">
        <w:rPr>
          <w:spacing w:val="-4"/>
        </w:rPr>
        <w:t xml:space="preserve"> </w:t>
      </w:r>
      <w:r w:rsidR="001326E4">
        <w:t>numbers,</w:t>
      </w:r>
      <w:r w:rsidR="001326E4">
        <w:rPr>
          <w:spacing w:val="-4"/>
        </w:rPr>
        <w:t xml:space="preserve"> </w:t>
      </w:r>
      <w:r w:rsidR="001326E4">
        <w:t>qualifications,</w:t>
      </w:r>
      <w:r w:rsidR="001326E4">
        <w:rPr>
          <w:spacing w:val="-3"/>
        </w:rPr>
        <w:t xml:space="preserve"> </w:t>
      </w:r>
      <w:r w:rsidR="001326E4">
        <w:t>experience,</w:t>
      </w:r>
      <w:r w:rsidR="001326E4">
        <w:rPr>
          <w:spacing w:val="-4"/>
        </w:rPr>
        <w:t xml:space="preserve"> </w:t>
      </w:r>
      <w:r w:rsidR="001326E4">
        <w:t>KPI’s,</w:t>
      </w:r>
      <w:r w:rsidR="001326E4">
        <w:rPr>
          <w:spacing w:val="-3"/>
        </w:rPr>
        <w:t xml:space="preserve"> </w:t>
      </w:r>
      <w:r w:rsidR="001326E4">
        <w:t>goals, professional development plan, employment con</w:t>
      </w:r>
      <w:r w:rsidR="001326E4">
        <w:t xml:space="preserve">tract and payslips of all </w:t>
      </w:r>
      <w:r w:rsidR="000D0BE0" w:rsidRPr="000D0BE0">
        <w:t xml:space="preserve">Barrington Cafe </w:t>
      </w:r>
      <w:r w:rsidR="001326E4">
        <w:t>staff.</w:t>
      </w:r>
    </w:p>
    <w:p w14:paraId="65487B25" w14:textId="77777777" w:rsidR="00537DDF" w:rsidRDefault="00537DDF">
      <w:pPr>
        <w:pStyle w:val="BodyText"/>
        <w:spacing w:before="7"/>
        <w:rPr>
          <w:sz w:val="19"/>
        </w:rPr>
      </w:pPr>
    </w:p>
    <w:p w14:paraId="65487B26" w14:textId="1E81E080" w:rsidR="00537DDF" w:rsidRDefault="001326E4">
      <w:pPr>
        <w:pStyle w:val="BodyText"/>
        <w:spacing w:before="1"/>
        <w:ind w:left="460" w:right="206"/>
        <w:jc w:val="both"/>
      </w:pPr>
      <w:r>
        <w:t>The</w:t>
      </w:r>
      <w:r>
        <w:rPr>
          <w:spacing w:val="-16"/>
        </w:rPr>
        <w:t xml:space="preserve"> </w:t>
      </w:r>
      <w:r>
        <w:rPr>
          <w:b/>
          <w:i/>
        </w:rPr>
        <w:t>Business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Finance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System</w:t>
      </w:r>
      <w:r>
        <w:rPr>
          <w:b/>
          <w:i/>
          <w:spacing w:val="-12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transactions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gramStart"/>
      <w:r>
        <w:t>has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proofErr w:type="gramEnd"/>
      <w:r>
        <w:rPr>
          <w:spacing w:val="-14"/>
        </w:rPr>
        <w:t xml:space="preserve"> </w:t>
      </w:r>
      <w:r>
        <w:t>create varied</w:t>
      </w:r>
      <w:r>
        <w:rPr>
          <w:spacing w:val="-8"/>
        </w:rPr>
        <w:t xml:space="preserve"> </w:t>
      </w:r>
      <w:r>
        <w:t>reports.</w:t>
      </w:r>
      <w:r>
        <w:rPr>
          <w:spacing w:val="-11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sales/refunds</w:t>
      </w:r>
      <w:r>
        <w:t>, casual visits, the café and the retail shop and reports on stock consumed. The owner uses this system for payroll, income/</w:t>
      </w:r>
      <w:proofErr w:type="gramStart"/>
      <w:r>
        <w:t>expenses</w:t>
      </w:r>
      <w:proofErr w:type="gramEnd"/>
      <w:r>
        <w:t xml:space="preserve"> and taxation</w:t>
      </w:r>
      <w:r>
        <w:rPr>
          <w:spacing w:val="-9"/>
        </w:rPr>
        <w:t xml:space="preserve"> </w:t>
      </w:r>
      <w:r>
        <w:t>purposes.</w:t>
      </w:r>
    </w:p>
    <w:p w14:paraId="65487B27" w14:textId="77777777" w:rsidR="00537DDF" w:rsidRDefault="00537DDF">
      <w:pPr>
        <w:pStyle w:val="BodyText"/>
        <w:spacing w:before="11"/>
        <w:rPr>
          <w:sz w:val="19"/>
        </w:rPr>
      </w:pPr>
    </w:p>
    <w:p w14:paraId="65487B28" w14:textId="69E0BCF3" w:rsidR="00537DDF" w:rsidRDefault="001326E4">
      <w:pPr>
        <w:pStyle w:val="BodyText"/>
        <w:spacing w:line="237" w:lineRule="auto"/>
        <w:ind w:left="460" w:right="115"/>
        <w:jc w:val="both"/>
      </w:pPr>
      <w:r>
        <w:t>Employees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transactions,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membersh</w:t>
      </w:r>
      <w:r>
        <w:t>ips,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 w:rsidR="006E5648">
        <w:t>customer</w:t>
      </w:r>
      <w:r>
        <w:rPr>
          <w:spacing w:val="-3"/>
        </w:rPr>
        <w:t xml:space="preserve"> </w:t>
      </w:r>
      <w:r>
        <w:t xml:space="preserve">records and record </w:t>
      </w:r>
      <w:r w:rsidR="006E5648">
        <w:t>customer</w:t>
      </w:r>
      <w:r>
        <w:rPr>
          <w:spacing w:val="-5"/>
        </w:rPr>
        <w:t xml:space="preserve"> </w:t>
      </w:r>
      <w:r>
        <w:t>results.</w:t>
      </w:r>
    </w:p>
    <w:p w14:paraId="65487B29" w14:textId="77777777" w:rsidR="00537DDF" w:rsidRDefault="00537DDF">
      <w:pPr>
        <w:pStyle w:val="BodyText"/>
        <w:spacing w:before="9"/>
        <w:rPr>
          <w:sz w:val="19"/>
        </w:rPr>
      </w:pPr>
    </w:p>
    <w:p w14:paraId="65487B2A" w14:textId="21957758" w:rsidR="00537DDF" w:rsidRDefault="001326E4">
      <w:pPr>
        <w:pStyle w:val="BodyText"/>
        <w:ind w:left="460" w:right="113"/>
        <w:jc w:val="both"/>
      </w:pPr>
      <w:r>
        <w:t xml:space="preserve">The information collected allows </w:t>
      </w:r>
      <w:r w:rsidR="006E5648" w:rsidRPr="006E5648">
        <w:t xml:space="preserve">Barrington Café </w:t>
      </w:r>
      <w:r>
        <w:t xml:space="preserve">to track </w:t>
      </w:r>
      <w:r w:rsidR="006E5648">
        <w:t>customer</w:t>
      </w:r>
      <w:r>
        <w:t xml:space="preserve"> </w:t>
      </w:r>
      <w:r w:rsidR="00670D8F">
        <w:t>spending rewards</w:t>
      </w:r>
      <w:r>
        <w:t xml:space="preserve"> activity; more specifically, tracks the </w:t>
      </w:r>
      <w:r w:rsidR="006E5648">
        <w:t>customer</w:t>
      </w:r>
      <w:r>
        <w:t xml:space="preserve">’s </w:t>
      </w:r>
      <w:r w:rsidR="006E5648">
        <w:t>order</w:t>
      </w:r>
      <w:r>
        <w:t xml:space="preserve"> and </w:t>
      </w:r>
      <w:r w:rsidR="006E5648">
        <w:t>spending</w:t>
      </w:r>
      <w:r>
        <w:t>. Other information it can track includes the business finances and stock consumed within the business.</w:t>
      </w:r>
    </w:p>
    <w:p w14:paraId="65487B2B" w14:textId="77777777" w:rsidR="00537DDF" w:rsidRDefault="00537DDF">
      <w:pPr>
        <w:pStyle w:val="BodyText"/>
        <w:spacing w:before="9"/>
        <w:rPr>
          <w:sz w:val="19"/>
        </w:rPr>
      </w:pPr>
    </w:p>
    <w:p w14:paraId="65487B2C" w14:textId="77777777" w:rsidR="00537DDF" w:rsidRDefault="001326E4">
      <w:pPr>
        <w:pStyle w:val="BodyText"/>
        <w:ind w:left="460" w:right="112"/>
        <w:jc w:val="both"/>
      </w:pPr>
      <w:r>
        <w:t xml:space="preserve">The </w:t>
      </w:r>
      <w:r>
        <w:t>system securely retains internal and external clients’ personal information and abides by all relevant</w:t>
      </w:r>
      <w:r>
        <w:rPr>
          <w:spacing w:val="-11"/>
        </w:rPr>
        <w:t xml:space="preserve"> </w:t>
      </w:r>
      <w:r>
        <w:t>legislation,</w:t>
      </w:r>
      <w:r>
        <w:rPr>
          <w:spacing w:val="-14"/>
        </w:rPr>
        <w:t xml:space="preserve"> </w:t>
      </w:r>
      <w:r>
        <w:t>regulations,</w:t>
      </w:r>
      <w:r>
        <w:rPr>
          <w:spacing w:val="-11"/>
        </w:rPr>
        <w:t xml:space="preserve"> </w:t>
      </w:r>
      <w:r>
        <w:t>codes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protecting</w:t>
      </w:r>
      <w:r>
        <w:rPr>
          <w:spacing w:val="-1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clients’</w:t>
      </w:r>
      <w:r>
        <w:rPr>
          <w:spacing w:val="-11"/>
        </w:rPr>
        <w:t xml:space="preserve"> </w:t>
      </w:r>
      <w:r>
        <w:t>safety and</w:t>
      </w:r>
      <w:r>
        <w:rPr>
          <w:spacing w:val="-1"/>
        </w:rPr>
        <w:t xml:space="preserve"> </w:t>
      </w:r>
      <w:r>
        <w:t>privacy.</w:t>
      </w:r>
    </w:p>
    <w:p w14:paraId="65487B2D" w14:textId="77777777" w:rsidR="00537DDF" w:rsidRDefault="00537DDF">
      <w:pPr>
        <w:jc w:val="both"/>
        <w:sectPr w:rsidR="00537DDF">
          <w:footerReference w:type="default" r:id="rId7"/>
          <w:type w:val="continuous"/>
          <w:pgSz w:w="11910" w:h="16840"/>
          <w:pgMar w:top="1400" w:right="1320" w:bottom="880" w:left="1340" w:header="720" w:footer="691" w:gutter="0"/>
          <w:cols w:space="720"/>
        </w:sectPr>
      </w:pPr>
    </w:p>
    <w:p w14:paraId="65487B2E" w14:textId="77777777" w:rsidR="00537DDF" w:rsidRDefault="001326E4">
      <w:pPr>
        <w:pStyle w:val="Heading1"/>
      </w:pPr>
      <w:r>
        <w:lastRenderedPageBreak/>
        <w:t>Procedures</w:t>
      </w:r>
    </w:p>
    <w:p w14:paraId="65487B2F" w14:textId="77777777" w:rsidR="00537DDF" w:rsidRDefault="00537DDF">
      <w:pPr>
        <w:pStyle w:val="BodyText"/>
        <w:spacing w:before="9"/>
        <w:rPr>
          <w:b/>
          <w:sz w:val="19"/>
        </w:rPr>
      </w:pPr>
    </w:p>
    <w:p w14:paraId="65487B30" w14:textId="43625BBD" w:rsidR="00537DDF" w:rsidRDefault="001326E4">
      <w:pPr>
        <w:pStyle w:val="ListParagraph"/>
        <w:numPr>
          <w:ilvl w:val="1"/>
          <w:numId w:val="2"/>
        </w:numPr>
        <w:tabs>
          <w:tab w:val="left" w:pos="821"/>
        </w:tabs>
        <w:ind w:right="0" w:hanging="361"/>
      </w:pPr>
      <w:r>
        <w:t xml:space="preserve">All employees must be trained on how to use </w:t>
      </w:r>
      <w:r w:rsidR="00670D8F">
        <w:t>Barrington Café Friends</w:t>
      </w:r>
      <w:r w:rsidR="00670D8F">
        <w:t xml:space="preserve"> </w:t>
      </w:r>
      <w:r>
        <w:t>upon commencing</w:t>
      </w:r>
      <w:r>
        <w:rPr>
          <w:spacing w:val="-19"/>
        </w:rPr>
        <w:t xml:space="preserve"> </w:t>
      </w:r>
      <w:r>
        <w:t>employment.</w:t>
      </w:r>
    </w:p>
    <w:p w14:paraId="65487B31" w14:textId="77777777" w:rsidR="00537DDF" w:rsidRDefault="00537DDF">
      <w:pPr>
        <w:pStyle w:val="BodyText"/>
        <w:spacing w:before="8"/>
        <w:rPr>
          <w:sz w:val="19"/>
        </w:rPr>
      </w:pPr>
    </w:p>
    <w:p w14:paraId="65487B32" w14:textId="77777777" w:rsidR="00537DDF" w:rsidRDefault="001326E4">
      <w:pPr>
        <w:pStyle w:val="ListParagraph"/>
        <w:numPr>
          <w:ilvl w:val="1"/>
          <w:numId w:val="2"/>
        </w:numPr>
        <w:tabs>
          <w:tab w:val="left" w:pos="821"/>
        </w:tabs>
        <w:jc w:val="both"/>
      </w:pPr>
      <w:r>
        <w:t xml:space="preserve">All employees will be assigned an individual secure login, </w:t>
      </w:r>
      <w:proofErr w:type="gramStart"/>
      <w:r>
        <w:t>password</w:t>
      </w:r>
      <w:proofErr w:type="gramEnd"/>
      <w:r>
        <w:t xml:space="preserve"> and access code with permissions access to only the areas that management wish them to</w:t>
      </w:r>
      <w:r>
        <w:rPr>
          <w:spacing w:val="-12"/>
        </w:rPr>
        <w:t xml:space="preserve"> </w:t>
      </w:r>
      <w:r>
        <w:t>access.</w:t>
      </w:r>
    </w:p>
    <w:p w14:paraId="65487B33" w14:textId="77777777" w:rsidR="00537DDF" w:rsidRDefault="00537DDF">
      <w:pPr>
        <w:pStyle w:val="BodyText"/>
        <w:spacing w:before="11"/>
        <w:rPr>
          <w:sz w:val="19"/>
        </w:rPr>
      </w:pPr>
    </w:p>
    <w:p w14:paraId="65487B34" w14:textId="16D3BB11" w:rsidR="00537DDF" w:rsidRDefault="001326E4">
      <w:pPr>
        <w:pStyle w:val="ListParagraph"/>
        <w:numPr>
          <w:ilvl w:val="1"/>
          <w:numId w:val="2"/>
        </w:numPr>
        <w:tabs>
          <w:tab w:val="left" w:pos="821"/>
        </w:tabs>
        <w:spacing w:line="237" w:lineRule="auto"/>
        <w:ind w:right="117"/>
        <w:jc w:val="both"/>
      </w:pPr>
      <w:r>
        <w:t>All employees must abide by the Privacy Act when gathering and recording client’s personal i</w:t>
      </w:r>
      <w:r>
        <w:t xml:space="preserve">nformation in </w:t>
      </w:r>
      <w:r w:rsidR="00670D8F">
        <w:t>Barrington Café Friends</w:t>
      </w:r>
      <w:r>
        <w:t>.</w:t>
      </w:r>
    </w:p>
    <w:p w14:paraId="65487B35" w14:textId="77777777" w:rsidR="00537DDF" w:rsidRDefault="00537DDF">
      <w:pPr>
        <w:pStyle w:val="BodyText"/>
        <w:spacing w:before="9"/>
        <w:rPr>
          <w:sz w:val="19"/>
        </w:rPr>
      </w:pPr>
    </w:p>
    <w:p w14:paraId="65487B36" w14:textId="47ABAEAF" w:rsidR="00537DDF" w:rsidRDefault="001326E4">
      <w:pPr>
        <w:pStyle w:val="ListParagraph"/>
        <w:numPr>
          <w:ilvl w:val="1"/>
          <w:numId w:val="2"/>
        </w:numPr>
        <w:tabs>
          <w:tab w:val="left" w:pos="821"/>
        </w:tabs>
        <w:ind w:right="116"/>
        <w:jc w:val="both"/>
      </w:pPr>
      <w:r>
        <w:t xml:space="preserve">All employees must only use their own login to access </w:t>
      </w:r>
      <w:r w:rsidR="00281F0A">
        <w:t xml:space="preserve">Barrington Café </w:t>
      </w:r>
      <w:proofErr w:type="spellStart"/>
      <w:r w:rsidR="00281F0A">
        <w:t>Friends’</w:t>
      </w:r>
      <w:r>
        <w:t>and</w:t>
      </w:r>
      <w:proofErr w:type="spellEnd"/>
      <w:r>
        <w:t xml:space="preserve"> never tell anyone their password or access</w:t>
      </w:r>
      <w:r>
        <w:rPr>
          <w:spacing w:val="-5"/>
        </w:rPr>
        <w:t xml:space="preserve"> </w:t>
      </w:r>
      <w:r>
        <w:t>code.</w:t>
      </w:r>
    </w:p>
    <w:p w14:paraId="65487B37" w14:textId="77777777" w:rsidR="00537DDF" w:rsidRDefault="00537DDF">
      <w:pPr>
        <w:pStyle w:val="BodyText"/>
        <w:spacing w:before="9"/>
        <w:rPr>
          <w:sz w:val="19"/>
        </w:rPr>
      </w:pPr>
    </w:p>
    <w:p w14:paraId="65487B38" w14:textId="77356D54" w:rsidR="00537DDF" w:rsidRDefault="001326E4">
      <w:pPr>
        <w:pStyle w:val="ListParagraph"/>
        <w:numPr>
          <w:ilvl w:val="1"/>
          <w:numId w:val="2"/>
        </w:numPr>
        <w:tabs>
          <w:tab w:val="left" w:pos="821"/>
        </w:tabs>
        <w:jc w:val="both"/>
      </w:pPr>
      <w:r>
        <w:t xml:space="preserve">Managers and the owner of </w:t>
      </w:r>
      <w:r w:rsidR="00281F0A">
        <w:t xml:space="preserve">Barrington Café </w:t>
      </w:r>
      <w:r>
        <w:t>will be the only ones to access certain sections of the information sys</w:t>
      </w:r>
      <w:r>
        <w:t>tem such as Finance and</w:t>
      </w:r>
      <w:r>
        <w:rPr>
          <w:spacing w:val="-5"/>
        </w:rPr>
        <w:t xml:space="preserve"> </w:t>
      </w:r>
      <w:r>
        <w:t>Reporting.</w:t>
      </w:r>
    </w:p>
    <w:p w14:paraId="65487B39" w14:textId="77777777" w:rsidR="00537DDF" w:rsidRDefault="00537DDF">
      <w:pPr>
        <w:pStyle w:val="BodyText"/>
        <w:spacing w:before="9"/>
        <w:rPr>
          <w:sz w:val="19"/>
        </w:rPr>
      </w:pPr>
    </w:p>
    <w:p w14:paraId="65487B3A" w14:textId="77777777" w:rsidR="00537DDF" w:rsidRDefault="001326E4">
      <w:pPr>
        <w:pStyle w:val="ListParagraph"/>
        <w:numPr>
          <w:ilvl w:val="1"/>
          <w:numId w:val="2"/>
        </w:numPr>
        <w:tabs>
          <w:tab w:val="left" w:pos="809"/>
        </w:tabs>
        <w:ind w:left="808" w:right="207"/>
        <w:jc w:val="both"/>
      </w:pPr>
      <w:r>
        <w:t>Employees must always follow the Privacy Act when collecting and storing personal information.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gathered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includes: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name,</w:t>
      </w:r>
      <w:r>
        <w:rPr>
          <w:spacing w:val="-15"/>
        </w:rPr>
        <w:t xml:space="preserve"> </w:t>
      </w:r>
      <w:r>
        <w:t>address,</w:t>
      </w:r>
      <w:r>
        <w:rPr>
          <w:spacing w:val="-12"/>
        </w:rPr>
        <w:t xml:space="preserve"> </w:t>
      </w:r>
      <w:r>
        <w:t>email, contact numbers, qualifications, experience, KPI’s, goals, professional development plan, employment contract and</w:t>
      </w:r>
      <w:r>
        <w:rPr>
          <w:spacing w:val="-7"/>
        </w:rPr>
        <w:t xml:space="preserve"> </w:t>
      </w:r>
      <w:r>
        <w:t>payslips.</w:t>
      </w:r>
    </w:p>
    <w:p w14:paraId="65487B3B" w14:textId="77777777" w:rsidR="00537DDF" w:rsidRDefault="00537DDF">
      <w:pPr>
        <w:pStyle w:val="BodyText"/>
        <w:spacing w:before="9"/>
        <w:rPr>
          <w:sz w:val="19"/>
        </w:rPr>
      </w:pPr>
    </w:p>
    <w:p w14:paraId="65487B3C" w14:textId="1AD434CE" w:rsidR="00537DDF" w:rsidRDefault="001326E4">
      <w:pPr>
        <w:pStyle w:val="BodyText"/>
        <w:ind w:left="808" w:right="208"/>
        <w:jc w:val="both"/>
      </w:pPr>
      <w:r>
        <w:t>The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gathered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 w:rsidR="008F20EA">
        <w:t>customers</w:t>
      </w:r>
      <w:r>
        <w:rPr>
          <w:spacing w:val="-11"/>
        </w:rPr>
        <w:t xml:space="preserve"> </w:t>
      </w:r>
      <w:r>
        <w:t>includes: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name,</w:t>
      </w:r>
      <w:r>
        <w:rPr>
          <w:spacing w:val="-14"/>
        </w:rPr>
        <w:t xml:space="preserve"> </w:t>
      </w:r>
      <w:r>
        <w:t>address,</w:t>
      </w:r>
      <w:r>
        <w:rPr>
          <w:spacing w:val="-14"/>
        </w:rPr>
        <w:t xml:space="preserve"> </w:t>
      </w:r>
      <w:r>
        <w:t>email,</w:t>
      </w:r>
      <w:r>
        <w:rPr>
          <w:spacing w:val="-12"/>
        </w:rPr>
        <w:t xml:space="preserve"> </w:t>
      </w:r>
      <w:r>
        <w:t xml:space="preserve">contact numbers, </w:t>
      </w:r>
      <w:r w:rsidR="00091F96">
        <w:t xml:space="preserve">dietary </w:t>
      </w:r>
      <w:proofErr w:type="gramStart"/>
      <w:r w:rsidR="00091F96">
        <w:t>preferences</w:t>
      </w:r>
      <w:proofErr w:type="gramEnd"/>
      <w:r w:rsidR="00091F96">
        <w:t xml:space="preserve"> and birthdays.</w:t>
      </w:r>
    </w:p>
    <w:p w14:paraId="65487B3D" w14:textId="77777777" w:rsidR="00537DDF" w:rsidRDefault="00537DDF">
      <w:pPr>
        <w:pStyle w:val="BodyText"/>
        <w:spacing w:before="6"/>
        <w:rPr>
          <w:sz w:val="19"/>
        </w:rPr>
      </w:pPr>
    </w:p>
    <w:p w14:paraId="65487B3E" w14:textId="7EF7A19C" w:rsidR="00537DDF" w:rsidRDefault="001326E4">
      <w:pPr>
        <w:pStyle w:val="ListParagraph"/>
        <w:numPr>
          <w:ilvl w:val="1"/>
          <w:numId w:val="2"/>
        </w:numPr>
        <w:tabs>
          <w:tab w:val="left" w:pos="809"/>
        </w:tabs>
        <w:spacing w:before="1"/>
        <w:ind w:left="808" w:right="119" w:hanging="356"/>
        <w:jc w:val="both"/>
      </w:pPr>
      <w:r>
        <w:t xml:space="preserve">All feedback collected from members must be recorded in </w:t>
      </w:r>
      <w:r w:rsidR="00091F96">
        <w:t>Barrington Café Friends</w:t>
      </w:r>
      <w:r>
        <w:t xml:space="preserve"> for managers to</w:t>
      </w:r>
      <w:r>
        <w:rPr>
          <w:spacing w:val="-35"/>
        </w:rPr>
        <w:t xml:space="preserve"> </w:t>
      </w:r>
      <w:r>
        <w:t>analyse and make continuous improvements to the business</w:t>
      </w:r>
      <w:r>
        <w:rPr>
          <w:spacing w:val="-6"/>
        </w:rPr>
        <w:t xml:space="preserve"> </w:t>
      </w:r>
      <w:r>
        <w:t>operations.</w:t>
      </w:r>
    </w:p>
    <w:p w14:paraId="65487B3F" w14:textId="77777777" w:rsidR="00537DDF" w:rsidRDefault="00537DDF">
      <w:pPr>
        <w:pStyle w:val="BodyText"/>
        <w:spacing w:before="8"/>
        <w:rPr>
          <w:sz w:val="19"/>
        </w:rPr>
      </w:pPr>
    </w:p>
    <w:p w14:paraId="65487B40" w14:textId="578C13E6" w:rsidR="00537DDF" w:rsidRDefault="001326E4">
      <w:pPr>
        <w:pStyle w:val="ListParagraph"/>
        <w:numPr>
          <w:ilvl w:val="1"/>
          <w:numId w:val="2"/>
        </w:numPr>
        <w:tabs>
          <w:tab w:val="left" w:pos="809"/>
        </w:tabs>
        <w:ind w:left="808" w:right="118" w:hanging="356"/>
        <w:jc w:val="both"/>
      </w:pPr>
      <w:r>
        <w:t>If problems or issues arise such as data not aligning or system failure, first contact the centre manage</w:t>
      </w:r>
      <w:r>
        <w:t>r and then the assigned technical</w:t>
      </w:r>
      <w:r>
        <w:rPr>
          <w:spacing w:val="-4"/>
        </w:rPr>
        <w:t xml:space="preserve"> </w:t>
      </w:r>
      <w:r w:rsidR="00670D8F">
        <w:t>specialist:</w:t>
      </w:r>
    </w:p>
    <w:p w14:paraId="65487B41" w14:textId="77777777" w:rsidR="00537DDF" w:rsidRDefault="00537DDF">
      <w:pPr>
        <w:pStyle w:val="BodyText"/>
        <w:spacing w:before="9"/>
        <w:rPr>
          <w:sz w:val="19"/>
        </w:rPr>
      </w:pPr>
    </w:p>
    <w:p w14:paraId="65487B42" w14:textId="77777777" w:rsidR="00537DDF" w:rsidRDefault="001326E4">
      <w:pPr>
        <w:pStyle w:val="BodyText"/>
        <w:ind w:left="2805" w:right="3721"/>
      </w:pPr>
      <w:r>
        <w:t>Contact person: Fred Bones Happy Days Technical Support</w:t>
      </w:r>
    </w:p>
    <w:p w14:paraId="65487B43" w14:textId="77777777" w:rsidR="00537DDF" w:rsidRDefault="001326E4">
      <w:pPr>
        <w:pStyle w:val="BodyText"/>
        <w:spacing w:before="1"/>
        <w:ind w:left="2805"/>
      </w:pPr>
      <w:r>
        <w:t>31 Bronwyn Street, Brisbane, QLD, 4000</w:t>
      </w:r>
    </w:p>
    <w:p w14:paraId="65487B44" w14:textId="77777777" w:rsidR="00537DDF" w:rsidRDefault="001326E4">
      <w:pPr>
        <w:pStyle w:val="BodyText"/>
        <w:ind w:left="2856"/>
      </w:pPr>
      <w:r>
        <w:t>(07) 3456 7890</w:t>
      </w:r>
    </w:p>
    <w:p w14:paraId="65487B45" w14:textId="77777777" w:rsidR="00537DDF" w:rsidRDefault="00537DDF">
      <w:pPr>
        <w:pStyle w:val="BodyText"/>
        <w:spacing w:before="5"/>
        <w:rPr>
          <w:sz w:val="19"/>
        </w:rPr>
      </w:pPr>
    </w:p>
    <w:p w14:paraId="65487B46" w14:textId="77777777" w:rsidR="00537DDF" w:rsidRDefault="001326E4">
      <w:pPr>
        <w:pStyle w:val="BodyText"/>
        <w:spacing w:before="1"/>
        <w:ind w:left="2805"/>
      </w:pPr>
      <w:hyperlink r:id="rId8">
        <w:r>
          <w:rPr>
            <w:color w:val="0462C1"/>
            <w:u w:val="single" w:color="0462C1"/>
          </w:rPr>
          <w:t>happydays@technicalsupport.com</w:t>
        </w:r>
      </w:hyperlink>
    </w:p>
    <w:p w14:paraId="65487B47" w14:textId="77777777" w:rsidR="00537DDF" w:rsidRDefault="00537DDF">
      <w:pPr>
        <w:sectPr w:rsidR="00537DDF">
          <w:pgSz w:w="11910" w:h="16840"/>
          <w:pgMar w:top="1380" w:right="1320" w:bottom="880" w:left="1340" w:header="0" w:footer="691" w:gutter="0"/>
          <w:cols w:space="720"/>
        </w:sectPr>
      </w:pPr>
    </w:p>
    <w:p w14:paraId="65487B48" w14:textId="1074E8C8" w:rsidR="00537DDF" w:rsidRDefault="001326E4">
      <w:pPr>
        <w:pStyle w:val="Heading1"/>
      </w:pPr>
      <w:r>
        <w:lastRenderedPageBreak/>
        <w:t xml:space="preserve">Using </w:t>
      </w:r>
      <w:r w:rsidR="00091F96">
        <w:t>Barrington Café Friends</w:t>
      </w:r>
    </w:p>
    <w:p w14:paraId="65487B49" w14:textId="77777777" w:rsidR="00537DDF" w:rsidRDefault="00537DDF">
      <w:pPr>
        <w:pStyle w:val="BodyText"/>
        <w:spacing w:before="9"/>
        <w:rPr>
          <w:b/>
          <w:sz w:val="19"/>
        </w:rPr>
      </w:pPr>
    </w:p>
    <w:p w14:paraId="65487B4A" w14:textId="069D6D79" w:rsidR="00537DDF" w:rsidRDefault="001326E4">
      <w:pPr>
        <w:pStyle w:val="ListParagraph"/>
        <w:numPr>
          <w:ilvl w:val="1"/>
          <w:numId w:val="1"/>
        </w:numPr>
        <w:tabs>
          <w:tab w:val="left" w:pos="821"/>
        </w:tabs>
        <w:ind w:right="113"/>
      </w:pPr>
      <w:r>
        <w:t xml:space="preserve">Always use your own individual secure login when accessing </w:t>
      </w:r>
      <w:r w:rsidR="006C3717">
        <w:t>Barrington Café Friends’</w:t>
      </w:r>
      <w:r>
        <w:t>. This ensures that you only access the areas you are allowed to access and tracks your activity in the</w:t>
      </w:r>
      <w:r>
        <w:rPr>
          <w:spacing w:val="-16"/>
        </w:rPr>
        <w:t xml:space="preserve"> </w:t>
      </w:r>
      <w:r>
        <w:t>system.</w:t>
      </w:r>
    </w:p>
    <w:p w14:paraId="65487B4B" w14:textId="77777777" w:rsidR="00537DDF" w:rsidRDefault="00537DDF">
      <w:pPr>
        <w:pStyle w:val="BodyText"/>
        <w:spacing w:before="8"/>
        <w:rPr>
          <w:sz w:val="19"/>
        </w:rPr>
      </w:pPr>
    </w:p>
    <w:p w14:paraId="65487B4C" w14:textId="77777777" w:rsidR="00537DDF" w:rsidRDefault="001326E4">
      <w:pPr>
        <w:pStyle w:val="ListParagraph"/>
        <w:numPr>
          <w:ilvl w:val="1"/>
          <w:numId w:val="1"/>
        </w:numPr>
        <w:tabs>
          <w:tab w:val="left" w:pos="809"/>
        </w:tabs>
        <w:ind w:left="808" w:right="115"/>
      </w:pPr>
      <w:r>
        <w:rPr>
          <w:b/>
        </w:rPr>
        <w:t>To Log in</w:t>
      </w:r>
      <w:r>
        <w:t>: Select your assigned username from the drop-down box then type in your private password.</w:t>
      </w:r>
    </w:p>
    <w:p w14:paraId="65487B4D" w14:textId="77777777" w:rsidR="00537DDF" w:rsidRDefault="00537DDF">
      <w:pPr>
        <w:pStyle w:val="BodyText"/>
        <w:spacing w:before="6"/>
        <w:rPr>
          <w:sz w:val="19"/>
        </w:rPr>
      </w:pPr>
    </w:p>
    <w:p w14:paraId="65487B4E" w14:textId="77777777" w:rsidR="00537DDF" w:rsidRDefault="001326E4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left="808"/>
      </w:pPr>
      <w:r>
        <w:rPr>
          <w:b/>
        </w:rPr>
        <w:t>To access a client's details</w:t>
      </w:r>
      <w:r>
        <w:t>: Select your client's name then click next, select if you would like to create a new membership for this client, then click</w:t>
      </w:r>
      <w:r>
        <w:rPr>
          <w:spacing w:val="-11"/>
        </w:rPr>
        <w:t xml:space="preserve"> </w:t>
      </w:r>
      <w:r>
        <w:t>next.</w:t>
      </w:r>
    </w:p>
    <w:p w14:paraId="65487B4F" w14:textId="77777777" w:rsidR="00537DDF" w:rsidRDefault="00537DDF">
      <w:pPr>
        <w:pStyle w:val="BodyText"/>
        <w:spacing w:before="8"/>
        <w:rPr>
          <w:sz w:val="19"/>
        </w:rPr>
      </w:pPr>
    </w:p>
    <w:p w14:paraId="65487B50" w14:textId="77777777" w:rsidR="00537DDF" w:rsidRDefault="001326E4">
      <w:pPr>
        <w:pStyle w:val="ListParagraph"/>
        <w:numPr>
          <w:ilvl w:val="1"/>
          <w:numId w:val="1"/>
        </w:numPr>
        <w:tabs>
          <w:tab w:val="left" w:pos="809"/>
        </w:tabs>
        <w:ind w:left="808" w:right="117"/>
      </w:pPr>
      <w:r>
        <w:rPr>
          <w:b/>
        </w:rPr>
        <w:t>To c</w:t>
      </w:r>
      <w:r>
        <w:rPr>
          <w:b/>
        </w:rPr>
        <w:t>reate a new membership</w:t>
      </w:r>
      <w:r>
        <w:t xml:space="preserve">: Type the client's personal details: Name, Address, Mobile </w:t>
      </w:r>
      <w:proofErr w:type="gramStart"/>
      <w:r>
        <w:t>number</w:t>
      </w:r>
      <w:proofErr w:type="gramEnd"/>
      <w:r>
        <w:t xml:space="preserve"> and email address, then click</w:t>
      </w:r>
      <w:r>
        <w:rPr>
          <w:spacing w:val="-6"/>
        </w:rPr>
        <w:t xml:space="preserve"> </w:t>
      </w:r>
      <w:r>
        <w:t>next.</w:t>
      </w:r>
    </w:p>
    <w:sectPr w:rsidR="00537DDF">
      <w:pgSz w:w="11910" w:h="16840"/>
      <w:pgMar w:top="1380" w:right="1320" w:bottom="880" w:left="13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7B58" w14:textId="77777777" w:rsidR="00000000" w:rsidRDefault="001326E4">
      <w:r>
        <w:separator/>
      </w:r>
    </w:p>
  </w:endnote>
  <w:endnote w:type="continuationSeparator" w:id="0">
    <w:p w14:paraId="65487B5A" w14:textId="77777777" w:rsidR="00000000" w:rsidRDefault="0013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7B53" w14:textId="36311F40" w:rsidR="00537DDF" w:rsidRDefault="00537DD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7B54" w14:textId="77777777" w:rsidR="00000000" w:rsidRDefault="001326E4">
      <w:r>
        <w:separator/>
      </w:r>
    </w:p>
  </w:footnote>
  <w:footnote w:type="continuationSeparator" w:id="0">
    <w:p w14:paraId="65487B56" w14:textId="77777777" w:rsidR="00000000" w:rsidRDefault="0013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65F"/>
    <w:multiLevelType w:val="multilevel"/>
    <w:tmpl w:val="4BEE4D52"/>
    <w:lvl w:ilvl="0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3765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45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820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05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87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8A630FA"/>
    <w:multiLevelType w:val="multilevel"/>
    <w:tmpl w:val="AF327FC6"/>
    <w:lvl w:ilvl="0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DDF"/>
    <w:rsid w:val="00091F96"/>
    <w:rsid w:val="000D0BE0"/>
    <w:rsid w:val="000F054A"/>
    <w:rsid w:val="001326E4"/>
    <w:rsid w:val="00281F0A"/>
    <w:rsid w:val="00537DDF"/>
    <w:rsid w:val="005F418F"/>
    <w:rsid w:val="00670D8F"/>
    <w:rsid w:val="006C3717"/>
    <w:rsid w:val="006E5648"/>
    <w:rsid w:val="008F20EA"/>
    <w:rsid w:val="00AE6F45"/>
    <w:rsid w:val="00D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7B18"/>
  <w15:docId w15:val="{B7DE99FA-22DD-40E8-99DB-06CA0A8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38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733" w:right="17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8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17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3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17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days@technicalsupport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2</cp:revision>
  <dcterms:created xsi:type="dcterms:W3CDTF">2021-10-20T00:14:00Z</dcterms:created>
  <dcterms:modified xsi:type="dcterms:W3CDTF">2021-10-20T00:14:00Z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