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144035" w14:textId="18402B77" w:rsidR="00816372" w:rsidRPr="00816372" w:rsidRDefault="00816372" w:rsidP="00A01093">
      <w:pPr>
        <w:rPr>
          <w:b/>
          <w:bCs/>
          <w:sz w:val="28"/>
          <w:szCs w:val="28"/>
        </w:rPr>
      </w:pPr>
      <w:r w:rsidRPr="00816372">
        <w:rPr>
          <w:b/>
          <w:bCs/>
          <w:sz w:val="28"/>
          <w:szCs w:val="28"/>
        </w:rPr>
        <w:t xml:space="preserve">CONNECT SIGN LANGUAGE INTERPRETERS </w:t>
      </w:r>
    </w:p>
    <w:p w14:paraId="12D100D1" w14:textId="522DD369" w:rsidR="00A01093" w:rsidRPr="00A01093" w:rsidRDefault="00A01093" w:rsidP="00A01093">
      <w:pPr>
        <w:rPr>
          <w:b/>
          <w:bCs/>
        </w:rPr>
      </w:pPr>
      <w:r w:rsidRPr="00A01093">
        <w:rPr>
          <w:b/>
          <w:bCs/>
        </w:rPr>
        <w:t>Complaints - receiving a complex complaint</w:t>
      </w:r>
    </w:p>
    <w:p w14:paraId="77191AC1" w14:textId="2804799C" w:rsidR="00A01093" w:rsidRPr="00A01093" w:rsidRDefault="00A01093" w:rsidP="00A01093">
      <w:r w:rsidRPr="00A01093">
        <w:t xml:space="preserve">It is inevitable that customers will, at times, make a complaint. Here at </w:t>
      </w:r>
      <w:r>
        <w:t>Connect Sign Language</w:t>
      </w:r>
      <w:r w:rsidRPr="00A01093">
        <w:t>, we believe in dealing with these complaints as quickly and efficiently as possible. It is essential that our customers feel valued and happy to do business with us.</w:t>
      </w:r>
    </w:p>
    <w:p w14:paraId="19244D3C" w14:textId="77777777" w:rsidR="00A01093" w:rsidRPr="00A01093" w:rsidRDefault="00A01093" w:rsidP="00A01093">
      <w:r w:rsidRPr="00A01093">
        <w:t xml:space="preserve">A complaint is an expression of dissatisfaction from a customer. It could relate to: bullet point. </w:t>
      </w:r>
    </w:p>
    <w:p w14:paraId="20B3B8A9" w14:textId="7A550B0F" w:rsidR="00A01093" w:rsidRPr="00A01093" w:rsidRDefault="00A01093" w:rsidP="00A01093">
      <w:pPr>
        <w:numPr>
          <w:ilvl w:val="0"/>
          <w:numId w:val="1"/>
        </w:numPr>
      </w:pPr>
      <w:r w:rsidRPr="00A01093">
        <w:t xml:space="preserve">a </w:t>
      </w:r>
      <w:r w:rsidR="00151A60" w:rsidRPr="00A01093">
        <w:t>product,</w:t>
      </w:r>
      <w:r w:rsidRPr="00A01093">
        <w:t xml:space="preserve"> bullet point. </w:t>
      </w:r>
    </w:p>
    <w:p w14:paraId="29BFF846" w14:textId="3E2ABBA0" w:rsidR="00A01093" w:rsidRPr="00A01093" w:rsidRDefault="00A01093" w:rsidP="00A01093">
      <w:pPr>
        <w:numPr>
          <w:ilvl w:val="0"/>
          <w:numId w:val="1"/>
        </w:numPr>
      </w:pPr>
      <w:r w:rsidRPr="00A01093">
        <w:t xml:space="preserve">a </w:t>
      </w:r>
      <w:r w:rsidR="00151A60" w:rsidRPr="00A01093">
        <w:t>service,</w:t>
      </w:r>
      <w:r w:rsidRPr="00A01093">
        <w:t xml:space="preserve"> bullet point. </w:t>
      </w:r>
    </w:p>
    <w:p w14:paraId="44A456D8" w14:textId="4DF6811F" w:rsidR="00A01093" w:rsidRPr="00A01093" w:rsidRDefault="00151A60" w:rsidP="00A01093">
      <w:pPr>
        <w:numPr>
          <w:ilvl w:val="0"/>
          <w:numId w:val="1"/>
        </w:numPr>
      </w:pPr>
      <w:r w:rsidRPr="00A01093">
        <w:t>billing,</w:t>
      </w:r>
      <w:r w:rsidR="00A01093" w:rsidRPr="00A01093">
        <w:t xml:space="preserve"> bullet point. </w:t>
      </w:r>
    </w:p>
    <w:p w14:paraId="6FA465E5" w14:textId="7A5C16A4" w:rsidR="00A01093" w:rsidRPr="00A01093" w:rsidRDefault="00A01093" w:rsidP="00A01093">
      <w:pPr>
        <w:numPr>
          <w:ilvl w:val="0"/>
          <w:numId w:val="1"/>
        </w:numPr>
      </w:pPr>
      <w:r w:rsidRPr="00A01093">
        <w:t xml:space="preserve">a staff </w:t>
      </w:r>
      <w:r w:rsidR="00151A60" w:rsidRPr="00A01093">
        <w:t>member,</w:t>
      </w:r>
      <w:r w:rsidRPr="00A01093">
        <w:t xml:space="preserve"> bullet point. </w:t>
      </w:r>
    </w:p>
    <w:p w14:paraId="10E602B2" w14:textId="77777777" w:rsidR="00A01093" w:rsidRPr="00A01093" w:rsidRDefault="00A01093" w:rsidP="00A01093">
      <w:pPr>
        <w:numPr>
          <w:ilvl w:val="0"/>
          <w:numId w:val="1"/>
        </w:numPr>
      </w:pPr>
      <w:r w:rsidRPr="00A01093">
        <w:t>a policy or procedure.</w:t>
      </w:r>
    </w:p>
    <w:p w14:paraId="65A8869B" w14:textId="77777777" w:rsidR="00A01093" w:rsidRPr="00A01093" w:rsidRDefault="00A01093" w:rsidP="00A01093">
      <w:r w:rsidRPr="00A01093">
        <w:t>Generally, simple complaints are dealt with by the individual agent taking the call.</w:t>
      </w:r>
    </w:p>
    <w:p w14:paraId="0D40DA47" w14:textId="77777777" w:rsidR="00A01093" w:rsidRPr="00A01093" w:rsidRDefault="00A01093" w:rsidP="00A01093">
      <w:r w:rsidRPr="00A01093">
        <w:t xml:space="preserve">If the complaint is more complex, involving a request for compensation that goes beyond an individual agent's </w:t>
      </w:r>
      <w:hyperlink r:id="rId5" w:tooltip="Pop-up window containing the glossary definition of discretionary limit" w:history="1">
        <w:r w:rsidRPr="00A01093">
          <w:rPr>
            <w:rStyle w:val="Hyperlink"/>
            <w:b/>
            <w:bCs/>
          </w:rPr>
          <w:t>discretionary limit</w:t>
        </w:r>
      </w:hyperlink>
      <w:r w:rsidRPr="00A01093">
        <w:t>, or where previous attempts to resolve the problem have failed, then the complaint is escalated to the team leader or supervisor. If the complaint contains a request for compensation, then it will automatically be escalated to the Complaints department.</w:t>
      </w:r>
    </w:p>
    <w:tbl>
      <w:tblPr>
        <w:tblW w:w="5000" w:type="pct"/>
        <w:tblCellSpacing w:w="0" w:type="dxa"/>
        <w:shd w:val="clear" w:color="auto" w:fill="DE0112"/>
        <w:tblCellMar>
          <w:left w:w="0" w:type="dxa"/>
          <w:right w:w="0" w:type="dxa"/>
        </w:tblCellMar>
        <w:tblLook w:val="04A0" w:firstRow="1" w:lastRow="0" w:firstColumn="1" w:lastColumn="0" w:noHBand="0" w:noVBand="1"/>
        <w:tblDescription w:val="This table contains a reminder"/>
      </w:tblPr>
      <w:tblGrid>
        <w:gridCol w:w="9026"/>
      </w:tblGrid>
      <w:tr w:rsidR="00A01093" w:rsidRPr="00A01093" w14:paraId="12B3FAF8" w14:textId="77777777" w:rsidTr="00A01093">
        <w:trPr>
          <w:tblCellSpacing w:w="0" w:type="dxa"/>
        </w:trPr>
        <w:tc>
          <w:tcPr>
            <w:tcW w:w="0" w:type="auto"/>
            <w:shd w:val="clear" w:color="auto" w:fill="DE0112"/>
            <w:vAlign w:val="center"/>
            <w:hideMark/>
          </w:tcPr>
          <w:tbl>
            <w:tblPr>
              <w:tblW w:w="5000" w:type="pct"/>
              <w:tblCellSpacing w:w="15" w:type="dxa"/>
              <w:tblCellMar>
                <w:top w:w="75" w:type="dxa"/>
                <w:left w:w="75" w:type="dxa"/>
                <w:bottom w:w="75" w:type="dxa"/>
                <w:right w:w="75" w:type="dxa"/>
              </w:tblCellMar>
              <w:tblLook w:val="04A0" w:firstRow="1" w:lastRow="0" w:firstColumn="1" w:lastColumn="0" w:noHBand="0" w:noVBand="1"/>
            </w:tblPr>
            <w:tblGrid>
              <w:gridCol w:w="9026"/>
            </w:tblGrid>
            <w:tr w:rsidR="00A01093" w:rsidRPr="00A01093" w14:paraId="43FBCE7B" w14:textId="77777777">
              <w:trPr>
                <w:tblCellSpacing w:w="15" w:type="dxa"/>
              </w:trPr>
              <w:tc>
                <w:tcPr>
                  <w:tcW w:w="0" w:type="auto"/>
                  <w:shd w:val="clear" w:color="auto" w:fill="FFFFFF"/>
                  <w:vAlign w:val="center"/>
                  <w:hideMark/>
                </w:tcPr>
                <w:tbl>
                  <w:tblPr>
                    <w:tblW w:w="0" w:type="auto"/>
                    <w:tblCellSpacing w:w="0" w:type="dxa"/>
                    <w:tblCellMar>
                      <w:top w:w="75" w:type="dxa"/>
                      <w:left w:w="75" w:type="dxa"/>
                      <w:bottom w:w="75" w:type="dxa"/>
                      <w:right w:w="75" w:type="dxa"/>
                    </w:tblCellMar>
                    <w:tblLook w:val="04A0" w:firstRow="1" w:lastRow="0" w:firstColumn="1" w:lastColumn="0" w:noHBand="0" w:noVBand="1"/>
                  </w:tblPr>
                  <w:tblGrid>
                    <w:gridCol w:w="1110"/>
                    <w:gridCol w:w="7706"/>
                  </w:tblGrid>
                  <w:tr w:rsidR="00A01093" w:rsidRPr="00A01093" w14:paraId="681C1BA8" w14:textId="77777777">
                    <w:trPr>
                      <w:tblCellSpacing w:w="0" w:type="dxa"/>
                    </w:trPr>
                    <w:tc>
                      <w:tcPr>
                        <w:tcW w:w="0" w:type="auto"/>
                        <w:hideMark/>
                      </w:tcPr>
                      <w:p w14:paraId="0C0293D6" w14:textId="0E9E0092" w:rsidR="00A01093" w:rsidRPr="00A01093" w:rsidRDefault="00A01093" w:rsidP="00A01093">
                        <w:r w:rsidRPr="00A01093">
                          <w:rPr>
                            <w:noProof/>
                          </w:rPr>
                          <w:drawing>
                            <wp:inline distT="0" distB="0" distL="0" distR="0" wp14:anchorId="19D3068E" wp14:editId="4AF0B008">
                              <wp:extent cx="609600" cy="584200"/>
                              <wp:effectExtent l="0" t="0" r="0" b="6350"/>
                              <wp:docPr id="6" name="Picture 6" descr="Reminder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m" descr="Reminder ic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9600" cy="584200"/>
                                      </a:xfrm>
                                      <a:prstGeom prst="rect">
                                        <a:avLst/>
                                      </a:prstGeom>
                                      <a:noFill/>
                                      <a:ln>
                                        <a:noFill/>
                                      </a:ln>
                                    </pic:spPr>
                                  </pic:pic>
                                </a:graphicData>
                              </a:graphic>
                            </wp:inline>
                          </w:drawing>
                        </w:r>
                      </w:p>
                    </w:tc>
                    <w:tc>
                      <w:tcPr>
                        <w:tcW w:w="0" w:type="auto"/>
                        <w:shd w:val="clear" w:color="auto" w:fill="FFFFFF"/>
                        <w:vAlign w:val="center"/>
                        <w:hideMark/>
                      </w:tcPr>
                      <w:p w14:paraId="59EE3B81" w14:textId="77777777" w:rsidR="00A01093" w:rsidRPr="00A01093" w:rsidRDefault="00A01093" w:rsidP="00A01093">
                        <w:r w:rsidRPr="00A01093">
                          <w:t xml:space="preserve">All complaints must be formally logged on the </w:t>
                        </w:r>
                        <w:r w:rsidRPr="00A01093">
                          <w:rPr>
                            <w:b/>
                            <w:bCs/>
                            <w:i/>
                            <w:iCs/>
                          </w:rPr>
                          <w:t>Customer database</w:t>
                        </w:r>
                        <w:r w:rsidRPr="00A01093">
                          <w:t xml:space="preserve"> (accessed from the </w:t>
                        </w:r>
                        <w:r w:rsidRPr="00A01093">
                          <w:rPr>
                            <w:b/>
                            <w:bCs/>
                          </w:rPr>
                          <w:t>Intranet</w:t>
                        </w:r>
                        <w:r w:rsidRPr="00A01093">
                          <w:t xml:space="preserve">). bullet point. </w:t>
                        </w:r>
                      </w:p>
                      <w:p w14:paraId="236D97A3" w14:textId="104E84FA" w:rsidR="00A01093" w:rsidRPr="00A01093" w:rsidRDefault="00A01093" w:rsidP="00A01093">
                        <w:pPr>
                          <w:numPr>
                            <w:ilvl w:val="0"/>
                            <w:numId w:val="2"/>
                          </w:numPr>
                        </w:pPr>
                        <w:r w:rsidRPr="00A01093">
                          <w:t>Select Customer Care</w:t>
                        </w:r>
                        <w:r w:rsidR="001856AF" w:rsidRPr="00A01093">
                          <w:t>.,</w:t>
                        </w:r>
                        <w:r w:rsidRPr="00A01093">
                          <w:t xml:space="preserve"> bullet point. </w:t>
                        </w:r>
                      </w:p>
                      <w:p w14:paraId="3E5EFE8A" w14:textId="3139892D" w:rsidR="00A01093" w:rsidRPr="00A01093" w:rsidRDefault="00A01093" w:rsidP="00A01093">
                        <w:pPr>
                          <w:numPr>
                            <w:ilvl w:val="0"/>
                            <w:numId w:val="2"/>
                          </w:numPr>
                        </w:pPr>
                        <w:r w:rsidRPr="00A01093">
                          <w:t>Select your customer</w:t>
                        </w:r>
                        <w:r w:rsidR="001856AF" w:rsidRPr="00A01093">
                          <w:t>.,</w:t>
                        </w:r>
                        <w:bookmarkStart w:id="0" w:name="_GoBack"/>
                        <w:bookmarkEnd w:id="0"/>
                        <w:r w:rsidRPr="00A01093">
                          <w:t xml:space="preserve"> bullet point. </w:t>
                        </w:r>
                      </w:p>
                      <w:p w14:paraId="5D57C20F" w14:textId="77777777" w:rsidR="00A01093" w:rsidRPr="00A01093" w:rsidRDefault="00A01093" w:rsidP="00A01093">
                        <w:pPr>
                          <w:numPr>
                            <w:ilvl w:val="0"/>
                            <w:numId w:val="2"/>
                          </w:numPr>
                        </w:pPr>
                        <w:r w:rsidRPr="00A01093">
                          <w:t>Scroll down to fill in the details.</w:t>
                        </w:r>
                      </w:p>
                      <w:p w14:paraId="0ABC8FB2" w14:textId="77777777" w:rsidR="00A01093" w:rsidRPr="00A01093" w:rsidRDefault="00A01093" w:rsidP="00A01093"/>
                      <w:p w14:paraId="7EE155C2" w14:textId="77777777" w:rsidR="00A01093" w:rsidRPr="00A01093" w:rsidRDefault="00A01093" w:rsidP="00A01093">
                        <w:r w:rsidRPr="00A01093">
                          <w:t xml:space="preserve">You will need to include the following information: bullet point. </w:t>
                        </w:r>
                      </w:p>
                      <w:p w14:paraId="25A3F93A" w14:textId="509F5310" w:rsidR="00A01093" w:rsidRPr="00A01093" w:rsidRDefault="001856AF" w:rsidP="00A01093">
                        <w:pPr>
                          <w:numPr>
                            <w:ilvl w:val="0"/>
                            <w:numId w:val="3"/>
                          </w:numPr>
                        </w:pPr>
                        <w:r w:rsidRPr="00A01093">
                          <w:t>date,</w:t>
                        </w:r>
                        <w:r w:rsidR="00A01093" w:rsidRPr="00A01093">
                          <w:t xml:space="preserve"> bullet point. </w:t>
                        </w:r>
                      </w:p>
                      <w:p w14:paraId="1E9CE264" w14:textId="0919245F" w:rsidR="00A01093" w:rsidRPr="00A01093" w:rsidRDefault="00A01093" w:rsidP="00A01093">
                        <w:pPr>
                          <w:numPr>
                            <w:ilvl w:val="0"/>
                            <w:numId w:val="3"/>
                          </w:numPr>
                        </w:pPr>
                        <w:r w:rsidRPr="00A01093">
                          <w:t xml:space="preserve">customer's name and at least one contact </w:t>
                        </w:r>
                        <w:r w:rsidR="001856AF" w:rsidRPr="00A01093">
                          <w:t>number,</w:t>
                        </w:r>
                        <w:r w:rsidRPr="00A01093">
                          <w:t xml:space="preserve"> bullet point. </w:t>
                        </w:r>
                      </w:p>
                      <w:p w14:paraId="03A5D246" w14:textId="02A47FA6" w:rsidR="00A01093" w:rsidRPr="00A01093" w:rsidRDefault="00A01093" w:rsidP="00A01093">
                        <w:pPr>
                          <w:numPr>
                            <w:ilvl w:val="0"/>
                            <w:numId w:val="3"/>
                          </w:numPr>
                        </w:pPr>
                        <w:r w:rsidRPr="00A01093">
                          <w:t xml:space="preserve">complaint </w:t>
                        </w:r>
                        <w:r w:rsidR="001856AF" w:rsidRPr="00A01093">
                          <w:t>details,</w:t>
                        </w:r>
                        <w:r w:rsidRPr="00A01093">
                          <w:t xml:space="preserve"> bullet point. </w:t>
                        </w:r>
                      </w:p>
                      <w:p w14:paraId="0B8086E6" w14:textId="77777777" w:rsidR="00A01093" w:rsidRPr="00A01093" w:rsidRDefault="00A01093" w:rsidP="00A01093">
                        <w:pPr>
                          <w:numPr>
                            <w:ilvl w:val="0"/>
                            <w:numId w:val="3"/>
                          </w:numPr>
                        </w:pPr>
                        <w:r w:rsidRPr="00A01093">
                          <w:t>any action already taken.</w:t>
                        </w:r>
                      </w:p>
                      <w:p w14:paraId="5CC3D342" w14:textId="77777777" w:rsidR="00A01093" w:rsidRPr="00A01093" w:rsidRDefault="00A01093" w:rsidP="00A01093"/>
                      <w:p w14:paraId="5F8C8389" w14:textId="77777777" w:rsidR="00A01093" w:rsidRPr="00A01093" w:rsidRDefault="00A01093" w:rsidP="00A01093">
                        <w:r w:rsidRPr="00A01093">
                          <w:t xml:space="preserve">and, if appropriate: bullet point. </w:t>
                        </w:r>
                      </w:p>
                      <w:p w14:paraId="2C9F0293" w14:textId="547A70E3" w:rsidR="00A01093" w:rsidRPr="00A01093" w:rsidRDefault="00A01093" w:rsidP="00A01093">
                        <w:pPr>
                          <w:numPr>
                            <w:ilvl w:val="0"/>
                            <w:numId w:val="4"/>
                          </w:numPr>
                        </w:pPr>
                        <w:r w:rsidRPr="00A01093">
                          <w:t xml:space="preserve">the escalation </w:t>
                        </w:r>
                        <w:r w:rsidR="001856AF" w:rsidRPr="00A01093">
                          <w:t>process,</w:t>
                        </w:r>
                        <w:r w:rsidRPr="00A01093">
                          <w:t xml:space="preserve"> bullet point. </w:t>
                        </w:r>
                      </w:p>
                      <w:p w14:paraId="6B329924" w14:textId="3AD0A1E5" w:rsidR="00A01093" w:rsidRPr="00A01093" w:rsidRDefault="00A01093" w:rsidP="00A01093">
                        <w:pPr>
                          <w:numPr>
                            <w:ilvl w:val="0"/>
                            <w:numId w:val="4"/>
                          </w:numPr>
                        </w:pPr>
                        <w:r w:rsidRPr="00A01093">
                          <w:t xml:space="preserve">action plan </w:t>
                        </w:r>
                        <w:r w:rsidR="001856AF" w:rsidRPr="00A01093">
                          <w:t>details,</w:t>
                        </w:r>
                        <w:r w:rsidRPr="00A01093">
                          <w:t xml:space="preserve"> bullet point. </w:t>
                        </w:r>
                      </w:p>
                      <w:p w14:paraId="0F29EED2" w14:textId="77777777" w:rsidR="00A01093" w:rsidRPr="00A01093" w:rsidRDefault="00A01093" w:rsidP="00A01093">
                        <w:pPr>
                          <w:numPr>
                            <w:ilvl w:val="0"/>
                            <w:numId w:val="4"/>
                          </w:numPr>
                        </w:pPr>
                        <w:r w:rsidRPr="00A01093">
                          <w:t>customer's response to proposal (if appropriate</w:t>
                        </w:r>
                        <w:proofErr w:type="gramStart"/>
                        <w:r w:rsidRPr="00A01093">
                          <w:t>) ,</w:t>
                        </w:r>
                        <w:proofErr w:type="gramEnd"/>
                        <w:r w:rsidRPr="00A01093">
                          <w:t xml:space="preserve"> bullet point. </w:t>
                        </w:r>
                      </w:p>
                      <w:p w14:paraId="56BBA1C4" w14:textId="20C1FAFF" w:rsidR="00A01093" w:rsidRPr="00A01093" w:rsidRDefault="00A01093" w:rsidP="00A01093">
                        <w:pPr>
                          <w:numPr>
                            <w:ilvl w:val="0"/>
                            <w:numId w:val="4"/>
                          </w:numPr>
                        </w:pPr>
                        <w:r w:rsidRPr="00A01093">
                          <w:lastRenderedPageBreak/>
                          <w:t xml:space="preserve">details of agreed </w:t>
                        </w:r>
                        <w:r w:rsidR="00816372" w:rsidRPr="00A01093">
                          <w:t>resolution,</w:t>
                        </w:r>
                        <w:r w:rsidRPr="00A01093">
                          <w:t xml:space="preserve"> bullet point. </w:t>
                        </w:r>
                      </w:p>
                      <w:p w14:paraId="7739ADDF" w14:textId="77777777" w:rsidR="00A01093" w:rsidRPr="00A01093" w:rsidRDefault="00A01093" w:rsidP="00A01093">
                        <w:pPr>
                          <w:numPr>
                            <w:ilvl w:val="0"/>
                            <w:numId w:val="4"/>
                          </w:numPr>
                        </w:pPr>
                        <w:r w:rsidRPr="00A01093">
                          <w:t>complaint resolution.</w:t>
                        </w:r>
                      </w:p>
                      <w:p w14:paraId="7AD043C3" w14:textId="77777777" w:rsidR="00A01093" w:rsidRPr="00A01093" w:rsidRDefault="00A01093" w:rsidP="00A01093"/>
                      <w:p w14:paraId="22C48481" w14:textId="77777777" w:rsidR="00A01093" w:rsidRPr="00A01093" w:rsidRDefault="00A01093" w:rsidP="00A01093">
                        <w:r w:rsidRPr="00A01093">
                          <w:t>If you are receiving a complaint for the first time, ensure you have at least the first four items recorded on the Customer Care record.</w:t>
                        </w:r>
                      </w:p>
                    </w:tc>
                  </w:tr>
                </w:tbl>
                <w:p w14:paraId="195DF139" w14:textId="77777777" w:rsidR="00A01093" w:rsidRPr="00A01093" w:rsidRDefault="00A01093" w:rsidP="00A01093"/>
              </w:tc>
            </w:tr>
          </w:tbl>
          <w:p w14:paraId="2E2D160F" w14:textId="77777777" w:rsidR="00A01093" w:rsidRPr="00A01093" w:rsidRDefault="00A01093" w:rsidP="00A01093"/>
        </w:tc>
      </w:tr>
    </w:tbl>
    <w:p w14:paraId="1DAFB471" w14:textId="77777777" w:rsidR="00A01093" w:rsidRPr="00A01093" w:rsidRDefault="00A01093" w:rsidP="00A01093">
      <w:pPr>
        <w:rPr>
          <w:b/>
          <w:bCs/>
        </w:rPr>
      </w:pPr>
      <w:r w:rsidRPr="00A01093">
        <w:rPr>
          <w:b/>
          <w:bCs/>
        </w:rPr>
        <w:lastRenderedPageBreak/>
        <w:t>Take ownership of the complaint</w:t>
      </w:r>
    </w:p>
    <w:p w14:paraId="78AA1D4D" w14:textId="77777777" w:rsidR="00A01093" w:rsidRPr="00A01093" w:rsidRDefault="00A01093" w:rsidP="00A01093">
      <w:r w:rsidRPr="00A01093">
        <w:t>When a complaint is escalated, an agent will be assigned to handle the complaint resolution process. If you are that agent, you will take ownership of the complaint and be responsible for its resolution.</w:t>
      </w:r>
    </w:p>
    <w:p w14:paraId="31331367" w14:textId="77777777" w:rsidR="00A01093" w:rsidRPr="00A01093" w:rsidRDefault="00A01093" w:rsidP="00A01093">
      <w:r w:rsidRPr="00A01093">
        <w:t>You should begin by letting the customer know that you will be dealing with the complaint from now on and that you will keep them informed of any progress. This gives the customer confidence that they will be dealt with directly, and not passed from one person to another.</w:t>
      </w:r>
    </w:p>
    <w:tbl>
      <w:tblPr>
        <w:tblW w:w="5000" w:type="pct"/>
        <w:tblCellSpacing w:w="0" w:type="dxa"/>
        <w:shd w:val="clear" w:color="auto" w:fill="703888"/>
        <w:tblCellMar>
          <w:left w:w="0" w:type="dxa"/>
          <w:right w:w="0" w:type="dxa"/>
        </w:tblCellMar>
        <w:tblLook w:val="04A0" w:firstRow="1" w:lastRow="0" w:firstColumn="1" w:lastColumn="0" w:noHBand="0" w:noVBand="1"/>
        <w:tblDescription w:val="This table contains a conversation between the Agent and Mrs Green."/>
      </w:tblPr>
      <w:tblGrid>
        <w:gridCol w:w="9026"/>
      </w:tblGrid>
      <w:tr w:rsidR="00A01093" w:rsidRPr="00A01093" w14:paraId="7432D6F6" w14:textId="77777777" w:rsidTr="00A01093">
        <w:trPr>
          <w:tblCellSpacing w:w="0" w:type="dxa"/>
        </w:trPr>
        <w:tc>
          <w:tcPr>
            <w:tcW w:w="0" w:type="auto"/>
            <w:shd w:val="clear" w:color="auto" w:fill="703888"/>
            <w:vAlign w:val="center"/>
            <w:hideMark/>
          </w:tcPr>
          <w:tbl>
            <w:tblPr>
              <w:tblW w:w="5000" w:type="pct"/>
              <w:tblCellSpacing w:w="15" w:type="dxa"/>
              <w:tblCellMar>
                <w:top w:w="75" w:type="dxa"/>
                <w:left w:w="75" w:type="dxa"/>
                <w:bottom w:w="75" w:type="dxa"/>
                <w:right w:w="75" w:type="dxa"/>
              </w:tblCellMar>
              <w:tblLook w:val="04A0" w:firstRow="1" w:lastRow="0" w:firstColumn="1" w:lastColumn="0" w:noHBand="0" w:noVBand="1"/>
            </w:tblPr>
            <w:tblGrid>
              <w:gridCol w:w="9026"/>
            </w:tblGrid>
            <w:tr w:rsidR="00A01093" w:rsidRPr="00A01093" w14:paraId="4DD03DEA" w14:textId="77777777">
              <w:trPr>
                <w:tblCellSpacing w:w="15" w:type="dxa"/>
              </w:trPr>
              <w:tc>
                <w:tcPr>
                  <w:tcW w:w="0" w:type="auto"/>
                  <w:shd w:val="clear" w:color="auto" w:fill="FFFFFF"/>
                  <w:vAlign w:val="center"/>
                  <w:hideMark/>
                </w:tcPr>
                <w:p w14:paraId="0F7C16C9" w14:textId="61B4B349" w:rsidR="00A01093" w:rsidRPr="00A01093" w:rsidRDefault="00A01093" w:rsidP="00A01093">
                  <w:r w:rsidRPr="00A01093">
                    <w:rPr>
                      <w:b/>
                      <w:bCs/>
                    </w:rPr>
                    <w:t>[Agent]</w:t>
                  </w:r>
                  <w:r w:rsidRPr="00A01093">
                    <w:t xml:space="preserve"> This is ______________ from </w:t>
                  </w:r>
                  <w:r>
                    <w:t>Connect Sign Language</w:t>
                  </w:r>
                  <w:r w:rsidRPr="00A01093">
                    <w:t>. Am I speaking to Mr Green?</w:t>
                  </w:r>
                </w:p>
                <w:p w14:paraId="2682D19F" w14:textId="77777777" w:rsidR="00A01093" w:rsidRPr="00A01093" w:rsidRDefault="00A01093" w:rsidP="00A01093">
                  <w:r w:rsidRPr="00A01093">
                    <w:rPr>
                      <w:b/>
                      <w:bCs/>
                    </w:rPr>
                    <w:t>[Mr Green]</w:t>
                  </w:r>
                  <w:r w:rsidRPr="00A01093">
                    <w:t xml:space="preserve"> Yes, this is Mr Green. </w:t>
                  </w:r>
                </w:p>
                <w:p w14:paraId="03B087DF" w14:textId="77777777" w:rsidR="00A01093" w:rsidRPr="00A01093" w:rsidRDefault="00A01093" w:rsidP="00A01093">
                  <w:r w:rsidRPr="00A01093">
                    <w:rPr>
                      <w:b/>
                      <w:bCs/>
                    </w:rPr>
                    <w:t>[Agent]</w:t>
                  </w:r>
                  <w:r w:rsidRPr="00A01093">
                    <w:t xml:space="preserve"> Hello Mr Green. My name is ____________ and I will be responsible for investigating and resolving your complaint from now on. I will keep you informed throughout the resolution process.</w:t>
                  </w:r>
                </w:p>
                <w:p w14:paraId="265937F3" w14:textId="77777777" w:rsidR="00A01093" w:rsidRPr="00A01093" w:rsidRDefault="00A01093" w:rsidP="00A01093">
                  <w:r w:rsidRPr="00A01093">
                    <w:rPr>
                      <w:b/>
                      <w:bCs/>
                    </w:rPr>
                    <w:t>[Mr Green]</w:t>
                  </w:r>
                  <w:r w:rsidRPr="00A01093">
                    <w:t xml:space="preserve"> That's great, does that mean that I won't get passed around from agent to agent </w:t>
                  </w:r>
                  <w:proofErr w:type="spellStart"/>
                  <w:r w:rsidRPr="00A01093">
                    <w:t>any more</w:t>
                  </w:r>
                  <w:proofErr w:type="spellEnd"/>
                  <w:r w:rsidRPr="00A01093">
                    <w:t>!</w:t>
                  </w:r>
                </w:p>
                <w:p w14:paraId="47C4391F" w14:textId="77777777" w:rsidR="00A01093" w:rsidRPr="00A01093" w:rsidRDefault="00A01093" w:rsidP="00A01093">
                  <w:r w:rsidRPr="00A01093">
                    <w:rPr>
                      <w:b/>
                      <w:bCs/>
                    </w:rPr>
                    <w:t>[Agent]</w:t>
                  </w:r>
                  <w:r w:rsidRPr="00A01093">
                    <w:t xml:space="preserve"> Yes Mr Green, we will try to make the process as smooth as possible. Now, if you have any further queries, you can contact me directly by calling 9857 4444.</w:t>
                  </w:r>
                </w:p>
              </w:tc>
            </w:tr>
          </w:tbl>
          <w:p w14:paraId="48E42A2D" w14:textId="77777777" w:rsidR="00A01093" w:rsidRPr="00A01093" w:rsidRDefault="00A01093" w:rsidP="00A01093"/>
        </w:tc>
      </w:tr>
    </w:tbl>
    <w:p w14:paraId="004AE947" w14:textId="77777777" w:rsidR="00816372" w:rsidRDefault="00816372" w:rsidP="00A01093">
      <w:pPr>
        <w:rPr>
          <w:b/>
          <w:bCs/>
        </w:rPr>
      </w:pPr>
    </w:p>
    <w:p w14:paraId="5D6D9AAB" w14:textId="4CC6C39B" w:rsidR="00A01093" w:rsidRPr="00A01093" w:rsidRDefault="00A01093" w:rsidP="00A01093">
      <w:pPr>
        <w:rPr>
          <w:b/>
          <w:bCs/>
        </w:rPr>
      </w:pPr>
      <w:r w:rsidRPr="00A01093">
        <w:rPr>
          <w:b/>
          <w:bCs/>
        </w:rPr>
        <w:t>Inform the customer that you need to collect all relevant information</w:t>
      </w:r>
    </w:p>
    <w:p w14:paraId="50D38356" w14:textId="4ABBE472" w:rsidR="00A01093" w:rsidRPr="00A01093" w:rsidRDefault="00A01093" w:rsidP="00A01093">
      <w:r w:rsidRPr="00A01093">
        <w:t xml:space="preserve">For most escalated complaints, you will need to collect additional information before you can help the customer. Make sure that you inform the customer that you will be researching the </w:t>
      </w:r>
      <w:r w:rsidR="00816372" w:rsidRPr="00A01093">
        <w:t>complaint and</w:t>
      </w:r>
      <w:r w:rsidRPr="00A01093">
        <w:t xml:space="preserve"> discuss an appropriate time to call them back with your findings. </w:t>
      </w:r>
    </w:p>
    <w:tbl>
      <w:tblPr>
        <w:tblW w:w="5000" w:type="pct"/>
        <w:tblCellSpacing w:w="0" w:type="dxa"/>
        <w:shd w:val="clear" w:color="auto" w:fill="DE0112"/>
        <w:tblCellMar>
          <w:left w:w="0" w:type="dxa"/>
          <w:right w:w="0" w:type="dxa"/>
        </w:tblCellMar>
        <w:tblLook w:val="04A0" w:firstRow="1" w:lastRow="0" w:firstColumn="1" w:lastColumn="0" w:noHBand="0" w:noVBand="1"/>
        <w:tblDescription w:val="This table contains a reminder"/>
      </w:tblPr>
      <w:tblGrid>
        <w:gridCol w:w="9026"/>
      </w:tblGrid>
      <w:tr w:rsidR="00A01093" w:rsidRPr="00A01093" w14:paraId="15B3B299" w14:textId="77777777" w:rsidTr="00A01093">
        <w:trPr>
          <w:tblCellSpacing w:w="0" w:type="dxa"/>
        </w:trPr>
        <w:tc>
          <w:tcPr>
            <w:tcW w:w="0" w:type="auto"/>
            <w:shd w:val="clear" w:color="auto" w:fill="DE0112"/>
            <w:vAlign w:val="center"/>
            <w:hideMark/>
          </w:tcPr>
          <w:tbl>
            <w:tblPr>
              <w:tblW w:w="5000" w:type="pct"/>
              <w:tblCellSpacing w:w="15" w:type="dxa"/>
              <w:tblCellMar>
                <w:top w:w="75" w:type="dxa"/>
                <w:left w:w="75" w:type="dxa"/>
                <w:bottom w:w="75" w:type="dxa"/>
                <w:right w:w="75" w:type="dxa"/>
              </w:tblCellMar>
              <w:tblLook w:val="04A0" w:firstRow="1" w:lastRow="0" w:firstColumn="1" w:lastColumn="0" w:noHBand="0" w:noVBand="1"/>
            </w:tblPr>
            <w:tblGrid>
              <w:gridCol w:w="9026"/>
            </w:tblGrid>
            <w:tr w:rsidR="00A01093" w:rsidRPr="00A01093" w14:paraId="08351A8F" w14:textId="77777777">
              <w:trPr>
                <w:tblCellSpacing w:w="15" w:type="dxa"/>
              </w:trPr>
              <w:tc>
                <w:tcPr>
                  <w:tcW w:w="0" w:type="auto"/>
                  <w:shd w:val="clear" w:color="auto" w:fill="FFFFFF"/>
                  <w:vAlign w:val="center"/>
                  <w:hideMark/>
                </w:tcPr>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110"/>
                    <w:gridCol w:w="7706"/>
                  </w:tblGrid>
                  <w:tr w:rsidR="00A01093" w:rsidRPr="00A01093" w14:paraId="1F6A46AC" w14:textId="77777777">
                    <w:trPr>
                      <w:tblCellSpacing w:w="0" w:type="dxa"/>
                    </w:trPr>
                    <w:tc>
                      <w:tcPr>
                        <w:tcW w:w="0" w:type="auto"/>
                        <w:vAlign w:val="center"/>
                        <w:hideMark/>
                      </w:tcPr>
                      <w:p w14:paraId="5D6265B0" w14:textId="2442ECCF" w:rsidR="00A01093" w:rsidRPr="00A01093" w:rsidRDefault="00A01093" w:rsidP="00A01093">
                        <w:r w:rsidRPr="00A01093">
                          <w:rPr>
                            <w:noProof/>
                          </w:rPr>
                          <w:drawing>
                            <wp:inline distT="0" distB="0" distL="0" distR="0" wp14:anchorId="4FAF2FA8" wp14:editId="7C7EB717">
                              <wp:extent cx="609600" cy="584200"/>
                              <wp:effectExtent l="0" t="0" r="0" b="6350"/>
                              <wp:docPr id="5" name="Picture 5" descr="Reminder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m" descr="Reminder ic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9600" cy="584200"/>
                                      </a:xfrm>
                                      <a:prstGeom prst="rect">
                                        <a:avLst/>
                                      </a:prstGeom>
                                      <a:noFill/>
                                      <a:ln>
                                        <a:noFill/>
                                      </a:ln>
                                    </pic:spPr>
                                  </pic:pic>
                                </a:graphicData>
                              </a:graphic>
                            </wp:inline>
                          </w:drawing>
                        </w:r>
                      </w:p>
                    </w:tc>
                    <w:tc>
                      <w:tcPr>
                        <w:tcW w:w="0" w:type="auto"/>
                        <w:shd w:val="clear" w:color="auto" w:fill="FFFFFF"/>
                        <w:vAlign w:val="center"/>
                        <w:hideMark/>
                      </w:tcPr>
                      <w:p w14:paraId="22E3FCE9" w14:textId="77777777" w:rsidR="00A01093" w:rsidRPr="00A01093" w:rsidRDefault="00A01093" w:rsidP="00A01093">
                        <w:r w:rsidRPr="00A01093">
                          <w:t>You should call the customer back no later than 48 hours after their call. If this is not possible, you must keep the customer informed of your progress.</w:t>
                        </w:r>
                      </w:p>
                    </w:tc>
                  </w:tr>
                </w:tbl>
                <w:p w14:paraId="4B25E7A9" w14:textId="77777777" w:rsidR="00A01093" w:rsidRPr="00A01093" w:rsidRDefault="00A01093" w:rsidP="00A01093"/>
              </w:tc>
            </w:tr>
          </w:tbl>
          <w:p w14:paraId="7848A375" w14:textId="77777777" w:rsidR="00A01093" w:rsidRPr="00A01093" w:rsidRDefault="00A01093" w:rsidP="00A01093"/>
        </w:tc>
      </w:tr>
    </w:tbl>
    <w:p w14:paraId="29D74B0F" w14:textId="77777777" w:rsidR="00A01093" w:rsidRPr="00A01093" w:rsidRDefault="00A01093" w:rsidP="00A01093">
      <w:r w:rsidRPr="00A01093">
        <w:t>Have a look at this part of a call where an agent takes ownership of a complaint:</w:t>
      </w:r>
    </w:p>
    <w:tbl>
      <w:tblPr>
        <w:tblW w:w="5000" w:type="pct"/>
        <w:tblCellSpacing w:w="0" w:type="dxa"/>
        <w:shd w:val="clear" w:color="auto" w:fill="703888"/>
        <w:tblCellMar>
          <w:left w:w="0" w:type="dxa"/>
          <w:right w:w="0" w:type="dxa"/>
        </w:tblCellMar>
        <w:tblLook w:val="04A0" w:firstRow="1" w:lastRow="0" w:firstColumn="1" w:lastColumn="0" w:noHBand="0" w:noVBand="1"/>
        <w:tblDescription w:val="This table contains some dialogue."/>
      </w:tblPr>
      <w:tblGrid>
        <w:gridCol w:w="9026"/>
      </w:tblGrid>
      <w:tr w:rsidR="00A01093" w:rsidRPr="00A01093" w14:paraId="39AB9EF2" w14:textId="77777777" w:rsidTr="00A01093">
        <w:trPr>
          <w:tblCellSpacing w:w="0" w:type="dxa"/>
        </w:trPr>
        <w:tc>
          <w:tcPr>
            <w:tcW w:w="0" w:type="auto"/>
            <w:shd w:val="clear" w:color="auto" w:fill="703888"/>
            <w:vAlign w:val="center"/>
            <w:hideMark/>
          </w:tcPr>
          <w:tbl>
            <w:tblPr>
              <w:tblW w:w="5000" w:type="pct"/>
              <w:tblCellSpacing w:w="15" w:type="dxa"/>
              <w:tblCellMar>
                <w:top w:w="75" w:type="dxa"/>
                <w:left w:w="75" w:type="dxa"/>
                <w:bottom w:w="75" w:type="dxa"/>
                <w:right w:w="75" w:type="dxa"/>
              </w:tblCellMar>
              <w:tblLook w:val="04A0" w:firstRow="1" w:lastRow="0" w:firstColumn="1" w:lastColumn="0" w:noHBand="0" w:noVBand="1"/>
            </w:tblPr>
            <w:tblGrid>
              <w:gridCol w:w="9026"/>
            </w:tblGrid>
            <w:tr w:rsidR="00A01093" w:rsidRPr="00A01093" w14:paraId="6D798EA6" w14:textId="77777777">
              <w:trPr>
                <w:tblCellSpacing w:w="15" w:type="dxa"/>
              </w:trPr>
              <w:tc>
                <w:tcPr>
                  <w:tcW w:w="0" w:type="auto"/>
                  <w:shd w:val="clear" w:color="auto" w:fill="FFFFFF"/>
                  <w:vAlign w:val="center"/>
                  <w:hideMark/>
                </w:tcPr>
                <w:p w14:paraId="4367501F" w14:textId="77777777" w:rsidR="00A01093" w:rsidRPr="00A01093" w:rsidRDefault="00A01093" w:rsidP="00A01093">
                  <w:r w:rsidRPr="00A01093">
                    <w:rPr>
                      <w:b/>
                      <w:bCs/>
                    </w:rPr>
                    <w:t>[Agent]</w:t>
                  </w:r>
                  <w:r w:rsidRPr="00A01093">
                    <w:t xml:space="preserve"> Now, </w:t>
                  </w:r>
                  <w:proofErr w:type="gramStart"/>
                  <w:r w:rsidRPr="00A01093">
                    <w:t>in order to</w:t>
                  </w:r>
                  <w:proofErr w:type="gramEnd"/>
                  <w:r w:rsidRPr="00A01093">
                    <w:t xml:space="preserve"> be properly informed and to ensure that I find the right resolution for you, I will need to gather all the relevant information and documentation. I will call you back either today or tomorrow. When would be a convenient time for </w:t>
                  </w:r>
                  <w:proofErr w:type="gramStart"/>
                  <w:r w:rsidRPr="00A01093">
                    <w:t>you?...</w:t>
                  </w:r>
                  <w:proofErr w:type="gramEnd"/>
                  <w:r w:rsidRPr="00A01093">
                    <w:t xml:space="preserve">. </w:t>
                  </w:r>
                </w:p>
              </w:tc>
            </w:tr>
          </w:tbl>
          <w:p w14:paraId="6B626AE4" w14:textId="77777777" w:rsidR="00A01093" w:rsidRPr="00A01093" w:rsidRDefault="00A01093" w:rsidP="00A01093"/>
        </w:tc>
      </w:tr>
    </w:tbl>
    <w:p w14:paraId="47273965" w14:textId="77777777" w:rsidR="00816372" w:rsidRDefault="00816372" w:rsidP="00A01093">
      <w:pPr>
        <w:rPr>
          <w:b/>
          <w:bCs/>
        </w:rPr>
      </w:pPr>
    </w:p>
    <w:p w14:paraId="07FD75F8" w14:textId="0A8FBBE0" w:rsidR="00A01093" w:rsidRPr="00A01093" w:rsidRDefault="00A01093" w:rsidP="00A01093">
      <w:pPr>
        <w:rPr>
          <w:b/>
          <w:bCs/>
        </w:rPr>
      </w:pPr>
      <w:r w:rsidRPr="00A01093">
        <w:rPr>
          <w:b/>
          <w:bCs/>
        </w:rPr>
        <w:lastRenderedPageBreak/>
        <w:t>Review what has happened up to that point</w:t>
      </w:r>
    </w:p>
    <w:p w14:paraId="21A36C95" w14:textId="77777777" w:rsidR="00A01093" w:rsidRPr="00A01093" w:rsidRDefault="00A01093" w:rsidP="00A01093">
      <w:r w:rsidRPr="00A01093">
        <w:t>Now that you have taken ownership of the complaint you must make sure you are properly informed.</w:t>
      </w:r>
    </w:p>
    <w:p w14:paraId="15896088" w14:textId="77777777" w:rsidR="00A01093" w:rsidRPr="00A01093" w:rsidRDefault="00A01093" w:rsidP="00A01093">
      <w:r w:rsidRPr="00A01093">
        <w:t xml:space="preserve">To do this, you will need to review what has happened so far. This will usually involve finding out </w:t>
      </w:r>
      <w:r w:rsidRPr="00A01093">
        <w:rPr>
          <w:i/>
          <w:iCs/>
        </w:rPr>
        <w:t>who</w:t>
      </w:r>
      <w:r w:rsidRPr="00A01093">
        <w:t xml:space="preserve"> has done </w:t>
      </w:r>
      <w:r w:rsidRPr="00A01093">
        <w:rPr>
          <w:i/>
          <w:iCs/>
        </w:rPr>
        <w:t>what</w:t>
      </w:r>
      <w:r w:rsidRPr="00A01093">
        <w:t xml:space="preserve">, and </w:t>
      </w:r>
      <w:r w:rsidRPr="00A01093">
        <w:rPr>
          <w:i/>
          <w:iCs/>
        </w:rPr>
        <w:t>when</w:t>
      </w:r>
      <w:r w:rsidRPr="00A01093">
        <w:t xml:space="preserve">. bullet point. </w:t>
      </w:r>
    </w:p>
    <w:p w14:paraId="5248F10F" w14:textId="77777777" w:rsidR="00A01093" w:rsidRPr="00A01093" w:rsidRDefault="00A01093" w:rsidP="00A01093">
      <w:pPr>
        <w:numPr>
          <w:ilvl w:val="0"/>
          <w:numId w:val="5"/>
        </w:numPr>
      </w:pPr>
      <w:r w:rsidRPr="00A01093">
        <w:t>Refer to the Customer Care record on the database</w:t>
      </w:r>
      <w:proofErr w:type="gramStart"/>
      <w:r w:rsidRPr="00A01093">
        <w:t>. ,</w:t>
      </w:r>
      <w:proofErr w:type="gramEnd"/>
      <w:r w:rsidRPr="00A01093">
        <w:t xml:space="preserve"> bullet point. </w:t>
      </w:r>
    </w:p>
    <w:p w14:paraId="5354BA5E" w14:textId="77777777" w:rsidR="00A01093" w:rsidRPr="00A01093" w:rsidRDefault="00A01093" w:rsidP="00A01093">
      <w:pPr>
        <w:numPr>
          <w:ilvl w:val="0"/>
          <w:numId w:val="5"/>
        </w:numPr>
      </w:pPr>
      <w:r w:rsidRPr="00A01093">
        <w:t>Refer to the Customer complaint file if it has been started. However, check that all relevant information has been included</w:t>
      </w:r>
      <w:proofErr w:type="gramStart"/>
      <w:r w:rsidRPr="00A01093">
        <w:t>. ,</w:t>
      </w:r>
      <w:proofErr w:type="gramEnd"/>
      <w:r w:rsidRPr="00A01093">
        <w:t xml:space="preserve"> bullet point. </w:t>
      </w:r>
    </w:p>
    <w:p w14:paraId="747E93E4" w14:textId="77777777" w:rsidR="00A01093" w:rsidRPr="00A01093" w:rsidRDefault="00A01093" w:rsidP="00A01093">
      <w:pPr>
        <w:numPr>
          <w:ilvl w:val="0"/>
          <w:numId w:val="5"/>
        </w:numPr>
      </w:pPr>
      <w:r w:rsidRPr="00A01093">
        <w:t xml:space="preserve">Contact the Complaints department for information on any previous complaints made by the customer. </w:t>
      </w:r>
    </w:p>
    <w:p w14:paraId="36FC99AD" w14:textId="77777777" w:rsidR="00A01093" w:rsidRPr="00A01093" w:rsidRDefault="00A01093" w:rsidP="00A01093"/>
    <w:tbl>
      <w:tblPr>
        <w:tblW w:w="5000" w:type="pct"/>
        <w:tblCellSpacing w:w="0" w:type="dxa"/>
        <w:shd w:val="clear" w:color="auto" w:fill="DE0112"/>
        <w:tblCellMar>
          <w:left w:w="0" w:type="dxa"/>
          <w:right w:w="0" w:type="dxa"/>
        </w:tblCellMar>
        <w:tblLook w:val="04A0" w:firstRow="1" w:lastRow="0" w:firstColumn="1" w:lastColumn="0" w:noHBand="0" w:noVBand="1"/>
        <w:tblDescription w:val="This table contains a reminder"/>
      </w:tblPr>
      <w:tblGrid>
        <w:gridCol w:w="9026"/>
      </w:tblGrid>
      <w:tr w:rsidR="00A01093" w:rsidRPr="00A01093" w14:paraId="7D0C465F" w14:textId="77777777" w:rsidTr="00A01093">
        <w:trPr>
          <w:tblCellSpacing w:w="0" w:type="dxa"/>
        </w:trPr>
        <w:tc>
          <w:tcPr>
            <w:tcW w:w="0" w:type="auto"/>
            <w:shd w:val="clear" w:color="auto" w:fill="DE0112"/>
            <w:vAlign w:val="center"/>
            <w:hideMark/>
          </w:tcPr>
          <w:tbl>
            <w:tblPr>
              <w:tblW w:w="5000" w:type="pct"/>
              <w:tblCellSpacing w:w="15" w:type="dxa"/>
              <w:tblCellMar>
                <w:top w:w="75" w:type="dxa"/>
                <w:left w:w="75" w:type="dxa"/>
                <w:bottom w:w="75" w:type="dxa"/>
                <w:right w:w="75" w:type="dxa"/>
              </w:tblCellMar>
              <w:tblLook w:val="04A0" w:firstRow="1" w:lastRow="0" w:firstColumn="1" w:lastColumn="0" w:noHBand="0" w:noVBand="1"/>
            </w:tblPr>
            <w:tblGrid>
              <w:gridCol w:w="9026"/>
            </w:tblGrid>
            <w:tr w:rsidR="00A01093" w:rsidRPr="00A01093" w14:paraId="693C863C" w14:textId="77777777">
              <w:trPr>
                <w:tblCellSpacing w:w="15" w:type="dxa"/>
              </w:trPr>
              <w:tc>
                <w:tcPr>
                  <w:tcW w:w="0" w:type="auto"/>
                  <w:shd w:val="clear" w:color="auto" w:fill="FFFFFF"/>
                  <w:vAlign w:val="center"/>
                  <w:hideMark/>
                </w:tcPr>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110"/>
                    <w:gridCol w:w="7706"/>
                  </w:tblGrid>
                  <w:tr w:rsidR="00A01093" w:rsidRPr="00A01093" w14:paraId="3678B455" w14:textId="77777777">
                    <w:trPr>
                      <w:tblCellSpacing w:w="0" w:type="dxa"/>
                    </w:trPr>
                    <w:tc>
                      <w:tcPr>
                        <w:tcW w:w="0" w:type="auto"/>
                        <w:vAlign w:val="center"/>
                        <w:hideMark/>
                      </w:tcPr>
                      <w:p w14:paraId="13A04177" w14:textId="286677A9" w:rsidR="00A01093" w:rsidRPr="00A01093" w:rsidRDefault="00A01093" w:rsidP="00A01093">
                        <w:r w:rsidRPr="00A01093">
                          <w:rPr>
                            <w:noProof/>
                          </w:rPr>
                          <w:drawing>
                            <wp:inline distT="0" distB="0" distL="0" distR="0" wp14:anchorId="0EC4111B" wp14:editId="23BD18A0">
                              <wp:extent cx="609600" cy="584200"/>
                              <wp:effectExtent l="0" t="0" r="0" b="6350"/>
                              <wp:docPr id="4" name="Picture 4" descr="Reminder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m" descr="Reminder ic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9600" cy="584200"/>
                                      </a:xfrm>
                                      <a:prstGeom prst="rect">
                                        <a:avLst/>
                                      </a:prstGeom>
                                      <a:noFill/>
                                      <a:ln>
                                        <a:noFill/>
                                      </a:ln>
                                    </pic:spPr>
                                  </pic:pic>
                                </a:graphicData>
                              </a:graphic>
                            </wp:inline>
                          </w:drawing>
                        </w:r>
                      </w:p>
                    </w:tc>
                    <w:tc>
                      <w:tcPr>
                        <w:tcW w:w="0" w:type="auto"/>
                        <w:shd w:val="clear" w:color="auto" w:fill="FFFFFF"/>
                        <w:vAlign w:val="center"/>
                        <w:hideMark/>
                      </w:tcPr>
                      <w:p w14:paraId="05FC2DE1" w14:textId="19CC232F" w:rsidR="00A01093" w:rsidRPr="00A01093" w:rsidRDefault="00A01093" w:rsidP="00A01093">
                        <w:r w:rsidRPr="00A01093">
                          <w:t xml:space="preserve">The </w:t>
                        </w:r>
                        <w:r>
                          <w:t xml:space="preserve">Connect Sign Language </w:t>
                        </w:r>
                        <w:r w:rsidRPr="00A01093">
                          <w:t>Complaints department stores information about complaints previously made. It also oversees the progress of complaints and ensures that the process will be carried out correctly.</w:t>
                        </w:r>
                      </w:p>
                    </w:tc>
                  </w:tr>
                </w:tbl>
                <w:p w14:paraId="4FAADF12" w14:textId="77777777" w:rsidR="00A01093" w:rsidRPr="00A01093" w:rsidRDefault="00A01093" w:rsidP="00A01093"/>
              </w:tc>
            </w:tr>
          </w:tbl>
          <w:p w14:paraId="51F69DB0" w14:textId="77777777" w:rsidR="00A01093" w:rsidRPr="00A01093" w:rsidRDefault="00A01093" w:rsidP="00A01093"/>
        </w:tc>
      </w:tr>
    </w:tbl>
    <w:p w14:paraId="76E4D0F2" w14:textId="77777777" w:rsidR="00816372" w:rsidRDefault="00816372" w:rsidP="00A01093">
      <w:pPr>
        <w:rPr>
          <w:b/>
          <w:bCs/>
        </w:rPr>
      </w:pPr>
    </w:p>
    <w:p w14:paraId="5AF497C2" w14:textId="46D1BA4C" w:rsidR="00A01093" w:rsidRPr="00A01093" w:rsidRDefault="00A01093" w:rsidP="00A01093">
      <w:pPr>
        <w:rPr>
          <w:b/>
          <w:bCs/>
        </w:rPr>
      </w:pPr>
      <w:r w:rsidRPr="00A01093">
        <w:rPr>
          <w:b/>
          <w:bCs/>
        </w:rPr>
        <w:t>Obtain information relevant to the complaint</w:t>
      </w:r>
    </w:p>
    <w:p w14:paraId="746EC105" w14:textId="77777777" w:rsidR="00A01093" w:rsidRPr="00A01093" w:rsidRDefault="00A01093" w:rsidP="00A01093">
      <w:r w:rsidRPr="00A01093">
        <w:t xml:space="preserve">Collect data about the complaint from everyone involved. </w:t>
      </w:r>
    </w:p>
    <w:p w14:paraId="57EFCAF6" w14:textId="77777777" w:rsidR="00A01093" w:rsidRPr="00A01093" w:rsidRDefault="00A01093" w:rsidP="00A01093">
      <w:r w:rsidRPr="00A01093">
        <w:t xml:space="preserve">The information you collect may include: bullet point. </w:t>
      </w:r>
    </w:p>
    <w:p w14:paraId="254A19CF" w14:textId="3FF09B21" w:rsidR="00A01093" w:rsidRPr="00A01093" w:rsidRDefault="00A01093" w:rsidP="00A01093">
      <w:pPr>
        <w:numPr>
          <w:ilvl w:val="0"/>
          <w:numId w:val="6"/>
        </w:numPr>
      </w:pPr>
      <w:r w:rsidRPr="00A01093">
        <w:t xml:space="preserve">quotes/invoices/purchase </w:t>
      </w:r>
      <w:r w:rsidR="00816372" w:rsidRPr="00A01093">
        <w:t>details,</w:t>
      </w:r>
      <w:r w:rsidRPr="00A01093">
        <w:t xml:space="preserve"> bullet point. </w:t>
      </w:r>
    </w:p>
    <w:p w14:paraId="26CCD6E5" w14:textId="119697C0" w:rsidR="00A01093" w:rsidRPr="00A01093" w:rsidRDefault="00A01093" w:rsidP="00A01093">
      <w:pPr>
        <w:numPr>
          <w:ilvl w:val="0"/>
          <w:numId w:val="6"/>
        </w:numPr>
      </w:pPr>
      <w:r w:rsidRPr="00A01093">
        <w:t xml:space="preserve">transcripts of any relevant </w:t>
      </w:r>
      <w:r w:rsidR="00816372" w:rsidRPr="00A01093">
        <w:t>calls,</w:t>
      </w:r>
      <w:r w:rsidRPr="00A01093">
        <w:t xml:space="preserve"> bullet point. </w:t>
      </w:r>
    </w:p>
    <w:p w14:paraId="1B5CC79D" w14:textId="77777777" w:rsidR="00A01093" w:rsidRPr="00A01093" w:rsidRDefault="00A01093" w:rsidP="00A01093">
      <w:pPr>
        <w:numPr>
          <w:ilvl w:val="0"/>
          <w:numId w:val="6"/>
        </w:numPr>
      </w:pPr>
      <w:r w:rsidRPr="00A01093">
        <w:t xml:space="preserve">notes from any staff involved including bullet point. </w:t>
      </w:r>
    </w:p>
    <w:p w14:paraId="5162A342" w14:textId="46586C4E" w:rsidR="00A01093" w:rsidRPr="00A01093" w:rsidRDefault="00A01093" w:rsidP="00A01093">
      <w:pPr>
        <w:numPr>
          <w:ilvl w:val="1"/>
          <w:numId w:val="6"/>
        </w:numPr>
      </w:pPr>
      <w:r w:rsidRPr="00A01093">
        <w:t xml:space="preserve">how the complaint </w:t>
      </w:r>
      <w:r w:rsidR="00816372" w:rsidRPr="00A01093">
        <w:t>started,</w:t>
      </w:r>
      <w:r w:rsidRPr="00A01093">
        <w:t xml:space="preserve"> bullet point. </w:t>
      </w:r>
    </w:p>
    <w:p w14:paraId="501DF0EB" w14:textId="736B49B8" w:rsidR="00A01093" w:rsidRPr="00A01093" w:rsidRDefault="00A01093" w:rsidP="00A01093">
      <w:pPr>
        <w:numPr>
          <w:ilvl w:val="1"/>
          <w:numId w:val="6"/>
        </w:numPr>
      </w:pPr>
      <w:r w:rsidRPr="00A01093">
        <w:t xml:space="preserve">how the customer sounded on the </w:t>
      </w:r>
      <w:r w:rsidR="00816372" w:rsidRPr="00A01093">
        <w:t>phone,</w:t>
      </w:r>
      <w:r w:rsidRPr="00A01093">
        <w:t xml:space="preserve"> bullet point. </w:t>
      </w:r>
    </w:p>
    <w:p w14:paraId="27B04E53" w14:textId="2C60B804" w:rsidR="00A01093" w:rsidRPr="00A01093" w:rsidRDefault="00A01093" w:rsidP="00A01093">
      <w:pPr>
        <w:numPr>
          <w:ilvl w:val="1"/>
          <w:numId w:val="6"/>
        </w:numPr>
      </w:pPr>
      <w:r w:rsidRPr="00A01093">
        <w:t xml:space="preserve">why the customer is dissatisfied with any resolution </w:t>
      </w:r>
      <w:r w:rsidR="00816372" w:rsidRPr="00A01093">
        <w:t>offered,</w:t>
      </w:r>
      <w:r w:rsidRPr="00A01093">
        <w:t xml:space="preserve"> bullet point. </w:t>
      </w:r>
    </w:p>
    <w:p w14:paraId="31B98FA8" w14:textId="4A3AF09F" w:rsidR="00A01093" w:rsidRPr="00A01093" w:rsidRDefault="00A01093" w:rsidP="00A01093">
      <w:pPr>
        <w:numPr>
          <w:ilvl w:val="1"/>
          <w:numId w:val="6"/>
        </w:numPr>
      </w:pPr>
      <w:r w:rsidRPr="00A01093">
        <w:t xml:space="preserve">the agent's point of view on how they handled the </w:t>
      </w:r>
      <w:r w:rsidR="00816372" w:rsidRPr="00A01093">
        <w:t>call,</w:t>
      </w:r>
      <w:r w:rsidRPr="00A01093">
        <w:t xml:space="preserve"> bullet point. </w:t>
      </w:r>
    </w:p>
    <w:p w14:paraId="36C90124" w14:textId="77777777" w:rsidR="00A01093" w:rsidRPr="00A01093" w:rsidRDefault="00A01093" w:rsidP="00A01093">
      <w:pPr>
        <w:numPr>
          <w:ilvl w:val="1"/>
          <w:numId w:val="6"/>
        </w:numPr>
      </w:pPr>
      <w:r w:rsidRPr="00A01093">
        <w:t>why the complaint was escalated.</w:t>
      </w:r>
    </w:p>
    <w:p w14:paraId="583D8523" w14:textId="77777777" w:rsidR="00A01093" w:rsidRPr="00A01093" w:rsidRDefault="00A01093" w:rsidP="00A01093"/>
    <w:tbl>
      <w:tblPr>
        <w:tblW w:w="5000" w:type="pct"/>
        <w:jc w:val="center"/>
        <w:tblCellSpacing w:w="0" w:type="dxa"/>
        <w:shd w:val="clear" w:color="auto" w:fill="39B54A"/>
        <w:tblCellMar>
          <w:left w:w="0" w:type="dxa"/>
          <w:right w:w="0" w:type="dxa"/>
        </w:tblCellMar>
        <w:tblLook w:val="04A0" w:firstRow="1" w:lastRow="0" w:firstColumn="1" w:lastColumn="0" w:noHBand="0" w:noVBand="1"/>
      </w:tblPr>
      <w:tblGrid>
        <w:gridCol w:w="9026"/>
      </w:tblGrid>
      <w:tr w:rsidR="00A01093" w:rsidRPr="00A01093" w14:paraId="103C6662" w14:textId="77777777" w:rsidTr="00A01093">
        <w:trPr>
          <w:tblCellSpacing w:w="0" w:type="dxa"/>
          <w:jc w:val="center"/>
        </w:trPr>
        <w:tc>
          <w:tcPr>
            <w:tcW w:w="0" w:type="auto"/>
            <w:shd w:val="clear" w:color="auto" w:fill="39B54A"/>
            <w:vAlign w:val="center"/>
            <w:hideMark/>
          </w:tcPr>
          <w:tbl>
            <w:tblPr>
              <w:tblW w:w="5000" w:type="pct"/>
              <w:tblCellSpacing w:w="15" w:type="dxa"/>
              <w:tblCellMar>
                <w:top w:w="75" w:type="dxa"/>
                <w:left w:w="75" w:type="dxa"/>
                <w:bottom w:w="75" w:type="dxa"/>
                <w:right w:w="75" w:type="dxa"/>
              </w:tblCellMar>
              <w:tblLook w:val="04A0" w:firstRow="1" w:lastRow="0" w:firstColumn="1" w:lastColumn="0" w:noHBand="0" w:noVBand="1"/>
            </w:tblPr>
            <w:tblGrid>
              <w:gridCol w:w="9026"/>
            </w:tblGrid>
            <w:tr w:rsidR="00A01093" w:rsidRPr="00A01093" w14:paraId="1207B8A1" w14:textId="77777777">
              <w:trPr>
                <w:tblCellSpacing w:w="15" w:type="dxa"/>
              </w:trPr>
              <w:tc>
                <w:tcPr>
                  <w:tcW w:w="0" w:type="auto"/>
                  <w:shd w:val="clear" w:color="auto" w:fill="EFEFEF"/>
                  <w:vAlign w:val="center"/>
                  <w:hideMark/>
                </w:tcPr>
                <w:p w14:paraId="4B297F5C" w14:textId="77777777" w:rsidR="00A01093" w:rsidRPr="00A01093" w:rsidRDefault="00A01093" w:rsidP="00A01093">
                  <w:r w:rsidRPr="00A01093">
                    <w:t>Your objective is to track the complaint by looking at all the communications between the customer and relevant staff. You want a clear picture of what has happened so that you can move on to the next stage of developing a plan to resolve the complaint.</w:t>
                  </w:r>
                </w:p>
              </w:tc>
            </w:tr>
          </w:tbl>
          <w:p w14:paraId="4D42A18C" w14:textId="77777777" w:rsidR="00A01093" w:rsidRPr="00A01093" w:rsidRDefault="00A01093" w:rsidP="00A01093"/>
        </w:tc>
      </w:tr>
    </w:tbl>
    <w:p w14:paraId="682E2225" w14:textId="6D51DB19" w:rsidR="00EC4067" w:rsidRDefault="00EC4067"/>
    <w:sectPr w:rsidR="00EC40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94B11"/>
    <w:multiLevelType w:val="multilevel"/>
    <w:tmpl w:val="30904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9C2040"/>
    <w:multiLevelType w:val="multilevel"/>
    <w:tmpl w:val="ED2E9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65473A1"/>
    <w:multiLevelType w:val="multilevel"/>
    <w:tmpl w:val="863AD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A620E31"/>
    <w:multiLevelType w:val="multilevel"/>
    <w:tmpl w:val="62A257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8874D76"/>
    <w:multiLevelType w:val="multilevel"/>
    <w:tmpl w:val="FE0E1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3F97953"/>
    <w:multiLevelType w:val="multilevel"/>
    <w:tmpl w:val="7A406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093"/>
    <w:rsid w:val="00151A60"/>
    <w:rsid w:val="001856AF"/>
    <w:rsid w:val="007E4724"/>
    <w:rsid w:val="00816372"/>
    <w:rsid w:val="00A01093"/>
    <w:rsid w:val="00EC406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B3FFA"/>
  <w15:chartTrackingRefBased/>
  <w15:docId w15:val="{CE2C7143-AA1F-44CC-A190-928459541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1093"/>
    <w:rPr>
      <w:color w:val="0563C1" w:themeColor="hyperlink"/>
      <w:u w:val="single"/>
    </w:rPr>
  </w:style>
  <w:style w:type="character" w:styleId="UnresolvedMention">
    <w:name w:val="Unresolved Mention"/>
    <w:basedOn w:val="DefaultParagraphFont"/>
    <w:uiPriority w:val="99"/>
    <w:semiHidden/>
    <w:unhideWhenUsed/>
    <w:rsid w:val="00A010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0844498">
      <w:bodyDiv w:val="1"/>
      <w:marLeft w:val="0"/>
      <w:marRight w:val="0"/>
      <w:marTop w:val="0"/>
      <w:marBottom w:val="0"/>
      <w:divBdr>
        <w:top w:val="none" w:sz="0" w:space="0" w:color="auto"/>
        <w:left w:val="none" w:sz="0" w:space="0" w:color="auto"/>
        <w:bottom w:val="none" w:sz="0" w:space="0" w:color="auto"/>
        <w:right w:val="none" w:sz="0" w:space="0" w:color="auto"/>
      </w:divBdr>
    </w:div>
    <w:div w:id="1791508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hyperlink" Target="javascript:doGlossary('Discretionary%20limit',%20'intranet',%20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838</Words>
  <Characters>4783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Paulette Rihari</dc:creator>
  <cp:keywords/>
  <dc:description/>
  <cp:lastModifiedBy>Malar</cp:lastModifiedBy>
  <cp:revision>4</cp:revision>
  <dcterms:created xsi:type="dcterms:W3CDTF">2018-08-06T00:39:00Z</dcterms:created>
  <dcterms:modified xsi:type="dcterms:W3CDTF">2018-08-06T00:40:00Z</dcterms:modified>
</cp:coreProperties>
</file>